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94" w:rsidRPr="00B66094" w:rsidRDefault="00B66094" w:rsidP="004074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B66094" w:rsidRPr="00B66094" w:rsidRDefault="00B66094" w:rsidP="004074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171FB8" w:rsidRPr="00AE78AF" w:rsidRDefault="00171FB8" w:rsidP="004074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30C86" w:rsidRDefault="00B66094" w:rsidP="001716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609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16F59">
        <w:rPr>
          <w:rFonts w:ascii="Times New Roman" w:eastAsia="Calibri" w:hAnsi="Times New Roman" w:cs="Times New Roman"/>
          <w:sz w:val="28"/>
          <w:szCs w:val="28"/>
        </w:rPr>
        <w:t>170</w:t>
      </w:r>
      <w:r w:rsidR="007217D9">
        <w:rPr>
          <w:rFonts w:ascii="Times New Roman" w:eastAsia="Calibri" w:hAnsi="Times New Roman" w:cs="Times New Roman"/>
          <w:sz w:val="28"/>
          <w:szCs w:val="28"/>
        </w:rPr>
        <w:tab/>
      </w:r>
      <w:r w:rsidR="007217D9">
        <w:rPr>
          <w:rFonts w:ascii="Times New Roman" w:eastAsia="Calibri" w:hAnsi="Times New Roman" w:cs="Times New Roman"/>
          <w:sz w:val="28"/>
          <w:szCs w:val="28"/>
        </w:rPr>
        <w:tab/>
      </w:r>
      <w:r w:rsidR="007217D9">
        <w:rPr>
          <w:rFonts w:ascii="Times New Roman" w:eastAsia="Calibri" w:hAnsi="Times New Roman" w:cs="Times New Roman"/>
          <w:sz w:val="28"/>
          <w:szCs w:val="28"/>
        </w:rPr>
        <w:tab/>
      </w:r>
      <w:r w:rsidR="007217D9">
        <w:rPr>
          <w:rFonts w:ascii="Times New Roman" w:eastAsia="Calibri" w:hAnsi="Times New Roman" w:cs="Times New Roman"/>
          <w:sz w:val="28"/>
          <w:szCs w:val="28"/>
        </w:rPr>
        <w:tab/>
      </w:r>
      <w:r w:rsidR="007217D9">
        <w:rPr>
          <w:rFonts w:ascii="Times New Roman" w:eastAsia="Calibri" w:hAnsi="Times New Roman" w:cs="Times New Roman"/>
          <w:sz w:val="28"/>
          <w:szCs w:val="28"/>
        </w:rPr>
        <w:tab/>
      </w:r>
      <w:r w:rsidR="007217D9">
        <w:rPr>
          <w:rFonts w:ascii="Times New Roman" w:eastAsia="Calibri" w:hAnsi="Times New Roman" w:cs="Times New Roman"/>
          <w:sz w:val="28"/>
          <w:szCs w:val="28"/>
        </w:rPr>
        <w:tab/>
      </w:r>
      <w:r w:rsidR="007217D9" w:rsidRPr="007217D9">
        <w:rPr>
          <w:rFonts w:ascii="Times New Roman" w:eastAsia="Calibri" w:hAnsi="Times New Roman" w:cs="Times New Roman"/>
          <w:sz w:val="28"/>
          <w:szCs w:val="28"/>
        </w:rPr>
        <w:tab/>
      </w:r>
      <w:r w:rsidR="007217D9">
        <w:rPr>
          <w:rFonts w:ascii="Times New Roman" w:eastAsia="Calibri" w:hAnsi="Times New Roman" w:cs="Times New Roman"/>
          <w:sz w:val="28"/>
          <w:szCs w:val="28"/>
        </w:rPr>
        <w:tab/>
      </w:r>
      <w:r w:rsidR="00616F5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217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16F59">
        <w:rPr>
          <w:rFonts w:ascii="Times New Roman" w:eastAsia="Calibri" w:hAnsi="Times New Roman" w:cs="Times New Roman"/>
          <w:sz w:val="28"/>
          <w:szCs w:val="28"/>
        </w:rPr>
        <w:t>январь 2022</w:t>
      </w:r>
      <w:r w:rsidRPr="00B6609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1716B0" w:rsidRDefault="001716B0" w:rsidP="001716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353" w:rsidRPr="00FD1275" w:rsidRDefault="00E65353" w:rsidP="00E6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275">
        <w:rPr>
          <w:rFonts w:ascii="Times New Roman" w:hAnsi="Times New Roman" w:cs="Times New Roman"/>
          <w:b/>
          <w:bCs/>
          <w:sz w:val="28"/>
          <w:szCs w:val="28"/>
        </w:rPr>
        <w:t>Комитет Гос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ударственной Думы </w:t>
      </w:r>
      <w:r w:rsidRPr="00FD1275">
        <w:rPr>
          <w:rFonts w:ascii="Times New Roman" w:hAnsi="Times New Roman" w:cs="Times New Roman"/>
          <w:b/>
          <w:bCs/>
          <w:sz w:val="28"/>
          <w:szCs w:val="28"/>
        </w:rPr>
        <w:t>по промышленности и торговле поддержал разработанные Палатой законопроекты</w:t>
      </w:r>
    </w:p>
    <w:p w:rsidR="00E65353" w:rsidRPr="009A3C22" w:rsidRDefault="00E65353" w:rsidP="00E653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353" w:rsidRPr="009A3C22" w:rsidRDefault="00E65353" w:rsidP="00E6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C22">
        <w:rPr>
          <w:rFonts w:ascii="Times New Roman" w:hAnsi="Times New Roman" w:cs="Times New Roman"/>
          <w:bCs/>
          <w:sz w:val="28"/>
          <w:szCs w:val="28"/>
        </w:rPr>
        <w:t>19 января состоялось заседание Комитета Государственной Думы по промышленности и торговле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участием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 Статс-секретаря –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A3C22">
        <w:rPr>
          <w:rFonts w:ascii="Times New Roman" w:hAnsi="Times New Roman" w:cs="Times New Roman"/>
          <w:bCs/>
          <w:sz w:val="28"/>
          <w:szCs w:val="28"/>
        </w:rPr>
        <w:t>аместителя Министра экономического развития Российск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Федерации А.И.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Херсонцева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В</w:t>
      </w:r>
      <w:r w:rsidRPr="009A3C22">
        <w:rPr>
          <w:rFonts w:ascii="Times New Roman" w:hAnsi="Times New Roman" w:cs="Times New Roman"/>
          <w:bCs/>
          <w:sz w:val="28"/>
          <w:szCs w:val="28"/>
        </w:rPr>
        <w:t>ице-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президента ТПП РФ В.В. Чубарова, на котором 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рассматривался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разработанный Палатой проект федерального закона </w:t>
      </w:r>
      <w:r w:rsidRPr="009A3C22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6598-8 «О внесении изменений  в статью 15 Закона Российской Федерации «О торгово-промышленных палатах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внесенный </w:t>
      </w:r>
      <w:r w:rsidRPr="009A3C22">
        <w:rPr>
          <w:rFonts w:ascii="Times New Roman" w:hAnsi="Times New Roman" w:cs="Times New Roman"/>
          <w:bCs/>
          <w:sz w:val="28"/>
          <w:szCs w:val="28"/>
        </w:rPr>
        <w:t>в Гос</w:t>
      </w:r>
      <w:r>
        <w:rPr>
          <w:rFonts w:ascii="Times New Roman" w:hAnsi="Times New Roman" w:cs="Times New Roman"/>
          <w:bCs/>
          <w:sz w:val="28"/>
          <w:szCs w:val="28"/>
        </w:rPr>
        <w:t>ударственную Д</w:t>
      </w:r>
      <w:r w:rsidRPr="009A3C22">
        <w:rPr>
          <w:rFonts w:ascii="Times New Roman" w:hAnsi="Times New Roman" w:cs="Times New Roman"/>
          <w:bCs/>
          <w:sz w:val="28"/>
          <w:szCs w:val="28"/>
        </w:rPr>
        <w:t>уму Правительством РФ.</w:t>
      </w:r>
      <w:proofErr w:type="gramEnd"/>
    </w:p>
    <w:p w:rsidR="00E65353" w:rsidRPr="009A3C22" w:rsidRDefault="00E65353" w:rsidP="00E6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22">
        <w:rPr>
          <w:rFonts w:ascii="Times New Roman" w:hAnsi="Times New Roman" w:cs="Times New Roman"/>
          <w:bCs/>
          <w:sz w:val="28"/>
          <w:szCs w:val="28"/>
        </w:rPr>
        <w:t xml:space="preserve">Законопроект наделяет ТПП РФ полномочиями по определению торгово-промышленных палат, которые вправе свидетельствовать обстоятельства непреодолимой силы, возникшие при исполнении договоров, заключенных между российскими предпринимателями, а также по установлению порядка выдачи такими палатами соответствующих заключений. </w:t>
      </w:r>
    </w:p>
    <w:p w:rsidR="00E65353" w:rsidRPr="009A3C22" w:rsidRDefault="00E65353" w:rsidP="00E6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22">
        <w:rPr>
          <w:rFonts w:ascii="Times New Roman" w:hAnsi="Times New Roman" w:cs="Times New Roman"/>
          <w:bCs/>
          <w:sz w:val="28"/>
          <w:szCs w:val="28"/>
        </w:rPr>
        <w:t>В настоящее время полномочия торгово-промышленных палат по свидетельствованию обстоятельств непреодолимой силы по договорам (контрактам), заключенным в рамках внутрироссийской экономической деятельности, фактически закреплены решением Правительственной комиссии по повышению устойчивости развития российской экономики. Законопроектом предлагается закрепить эти полномочия на законодательном уровне.</w:t>
      </w:r>
    </w:p>
    <w:p w:rsidR="00E65353" w:rsidRPr="009A3C22" w:rsidRDefault="00E65353" w:rsidP="00E6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22">
        <w:rPr>
          <w:rFonts w:ascii="Times New Roman" w:hAnsi="Times New Roman" w:cs="Times New Roman"/>
          <w:bCs/>
          <w:sz w:val="28"/>
          <w:szCs w:val="28"/>
        </w:rPr>
        <w:t>По итогам обсуждения законопроект единогласно одобрен Комитетом к первому чтению</w:t>
      </w:r>
      <w:r w:rsidR="00805EA2">
        <w:rPr>
          <w:rFonts w:ascii="Times New Roman" w:hAnsi="Times New Roman" w:cs="Times New Roman"/>
          <w:bCs/>
          <w:sz w:val="28"/>
          <w:szCs w:val="28"/>
        </w:rPr>
        <w:t>, которое планируется на 15 февраля 2022 года.</w:t>
      </w:r>
    </w:p>
    <w:p w:rsidR="00E65353" w:rsidRPr="009A3C22" w:rsidRDefault="00E65353" w:rsidP="00E6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22">
        <w:rPr>
          <w:rFonts w:ascii="Times New Roman" w:hAnsi="Times New Roman" w:cs="Times New Roman"/>
          <w:bCs/>
          <w:sz w:val="28"/>
          <w:szCs w:val="28"/>
        </w:rPr>
        <w:t>Также Комитет</w:t>
      </w:r>
      <w:r w:rsidR="00805EA2">
        <w:rPr>
          <w:rFonts w:ascii="Times New Roman" w:hAnsi="Times New Roman" w:cs="Times New Roman"/>
          <w:bCs/>
          <w:sz w:val="28"/>
          <w:szCs w:val="28"/>
        </w:rPr>
        <w:t>ом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 был </w:t>
      </w:r>
      <w:r w:rsidR="00805EA2">
        <w:rPr>
          <w:rFonts w:ascii="Times New Roman" w:hAnsi="Times New Roman" w:cs="Times New Roman"/>
          <w:bCs/>
          <w:sz w:val="28"/>
          <w:szCs w:val="28"/>
        </w:rPr>
        <w:t>одобрен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 законопроект №1115460-7 «О внесении изменения в с</w:t>
      </w:r>
      <w:r>
        <w:rPr>
          <w:rFonts w:ascii="Times New Roman" w:hAnsi="Times New Roman" w:cs="Times New Roman"/>
          <w:bCs/>
          <w:sz w:val="28"/>
          <w:szCs w:val="28"/>
        </w:rPr>
        <w:t>татью 14 Федерального закона «О </w:t>
      </w:r>
      <w:r w:rsidRPr="009A3C22">
        <w:rPr>
          <w:rFonts w:ascii="Times New Roman" w:hAnsi="Times New Roman" w:cs="Times New Roman"/>
          <w:bCs/>
          <w:sz w:val="28"/>
          <w:szCs w:val="28"/>
        </w:rPr>
        <w:t>розничных рынках и о внесении изменений в Трудовой кодекс Российской Федерации», разработан</w:t>
      </w:r>
      <w:r>
        <w:rPr>
          <w:rFonts w:ascii="Times New Roman" w:hAnsi="Times New Roman" w:cs="Times New Roman"/>
          <w:bCs/>
          <w:sz w:val="28"/>
          <w:szCs w:val="28"/>
        </w:rPr>
        <w:t>ный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 ТПП РФ.</w:t>
      </w:r>
    </w:p>
    <w:p w:rsidR="00E65353" w:rsidRPr="009A3C22" w:rsidRDefault="00E65353" w:rsidP="00E6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22">
        <w:rPr>
          <w:rFonts w:ascii="Times New Roman" w:hAnsi="Times New Roman" w:cs="Times New Roman"/>
          <w:bCs/>
          <w:sz w:val="28"/>
          <w:szCs w:val="28"/>
        </w:rPr>
        <w:t>Законопроект предоставит управляющим рынком компаниям возможность контролировать деятельность арендаторов по соблюдению законодательства при трудоустройстве иностранных граждан и лиц без гражданства в производственных, складских, служебных, подсобных или иных помещениях, которые арендуются на розничных рынках. Данное нововведение будет способствовать повышению законности и безопасности на розничных рынках.</w:t>
      </w:r>
    </w:p>
    <w:p w:rsidR="00E65353" w:rsidRDefault="00E65353" w:rsidP="00E6535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167B0" w:rsidRPr="00805EA2" w:rsidRDefault="00805EA2" w:rsidP="00616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EA2">
        <w:rPr>
          <w:rFonts w:ascii="Times New Roman" w:hAnsi="Times New Roman" w:cs="Times New Roman"/>
          <w:b/>
          <w:bCs/>
          <w:sz w:val="28"/>
          <w:szCs w:val="28"/>
        </w:rPr>
        <w:t>Мнение ТПП РФ учтено при рассмотрении</w:t>
      </w:r>
      <w:r w:rsidR="00616F59" w:rsidRPr="00805EA2">
        <w:rPr>
          <w:rFonts w:ascii="Times New Roman" w:hAnsi="Times New Roman" w:cs="Times New Roman"/>
          <w:b/>
          <w:bCs/>
          <w:sz w:val="28"/>
          <w:szCs w:val="28"/>
        </w:rPr>
        <w:t xml:space="preserve"> поправ</w:t>
      </w:r>
      <w:r w:rsidRPr="00805EA2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616F59" w:rsidRPr="00805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6F59" w:rsidRPr="00805EA2" w:rsidRDefault="00616F59" w:rsidP="00616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EA2">
        <w:rPr>
          <w:rFonts w:ascii="Times New Roman" w:hAnsi="Times New Roman" w:cs="Times New Roman"/>
          <w:b/>
          <w:bCs/>
          <w:sz w:val="28"/>
          <w:szCs w:val="28"/>
        </w:rPr>
        <w:t>ФАС России</w:t>
      </w:r>
    </w:p>
    <w:p w:rsidR="00616F59" w:rsidRPr="003714D8" w:rsidRDefault="00616F59" w:rsidP="00616F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16F59" w:rsidRPr="003714D8" w:rsidRDefault="00616F59" w:rsidP="00616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3E8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</w:t>
      </w:r>
      <w:r w:rsidRPr="00371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Комитета Государственной Думы по защите конкуренции за «круглым столом» депутаты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ТПП РФ, бизнеса 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</w:t>
      </w:r>
      <w:r w:rsidR="0080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ударственных 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обсудили поправки Правительства РФ к принятому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Думо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первом чтении проекту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848392-7 «О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«О защите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конкуренции»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предлагалось 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ФАС России при осуществлении</w:t>
      </w:r>
      <w:proofErr w:type="gramEnd"/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контрольно-надзорной деятельности.</w:t>
      </w:r>
    </w:p>
    <w:p w:rsidR="00616F59" w:rsidRPr="003714D8" w:rsidRDefault="00805EA2" w:rsidP="00616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отметили, что в рамках доработки законопроекта ко второму чтению Правительством РФ устранены все возникшие разногласия с бизнесом. </w:t>
      </w:r>
    </w:p>
    <w:p w:rsidR="00616F59" w:rsidRDefault="00616F59" w:rsidP="00616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ТПП России в </w:t>
      </w:r>
      <w:r w:rsidR="00805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заключениях на законопроект отмечала,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B074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«силовых» полномочий антимонопольных органов не соответствует целям антимонопольного 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0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необоснованным ограничениям прав и интересов субъектов предпринимательской деятельности.</w:t>
      </w:r>
    </w:p>
    <w:p w:rsidR="00616F59" w:rsidRPr="003714D8" w:rsidRDefault="00C17B8F" w:rsidP="00616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</w:t>
      </w:r>
      <w:r w:rsidR="006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ТПП РФ и 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Правительством РФ: и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оначальной версии законопроекта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исключены нормы, предоставлявшие ФАС России право осуществлять изъятие (в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силовое) документов и предметов;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результаты оперативно-розыскных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об абонентах услуг связи;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реестр участников ограничивающих конкуренцию соглашений, а также </w:t>
      </w:r>
      <w:r w:rsidR="00A7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удалены положения </w:t>
      </w:r>
      <w:r w:rsidR="00A83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увеличении с 3 до 4 лет сроков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давности рассмотрения дел о нарушении антимонопольного законодательства и </w:t>
      </w:r>
      <w:r w:rsidR="00A8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устанавливающие запрет на 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</w:t>
      </w:r>
      <w:r w:rsidR="00A8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проверяемых лиц </w:t>
      </w:r>
      <w:r w:rsidR="00616F59"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всех внеплановых проверок.</w:t>
      </w:r>
    </w:p>
    <w:p w:rsidR="006167B0" w:rsidRDefault="006167B0" w:rsidP="00E6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B0" w:rsidRDefault="006167B0" w:rsidP="00E6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53" w:rsidRPr="00C61116" w:rsidRDefault="00E65353" w:rsidP="00E6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ТПП РФ по саморегулированию</w:t>
      </w:r>
      <w:r w:rsidRPr="00C61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EA2">
        <w:rPr>
          <w:rFonts w:ascii="Times New Roman" w:hAnsi="Times New Roman" w:cs="Times New Roman"/>
          <w:b/>
          <w:sz w:val="28"/>
          <w:szCs w:val="28"/>
        </w:rPr>
        <w:t>провёл первое заседание в новом составе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353" w:rsidRPr="00C61116" w:rsidRDefault="00E65353" w:rsidP="00E65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353" w:rsidRDefault="00E65353" w:rsidP="00E65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января </w:t>
      </w:r>
      <w:r w:rsidRPr="00C61116">
        <w:rPr>
          <w:rFonts w:ascii="Times New Roman" w:hAnsi="Times New Roman" w:cs="Times New Roman"/>
          <w:sz w:val="28"/>
          <w:szCs w:val="28"/>
        </w:rPr>
        <w:t xml:space="preserve">решением Правления ТПП РФ на должность председателя Совета </w:t>
      </w:r>
      <w:r w:rsidR="00805EA2">
        <w:rPr>
          <w:rFonts w:ascii="Times New Roman" w:hAnsi="Times New Roman" w:cs="Times New Roman"/>
          <w:sz w:val="28"/>
          <w:szCs w:val="28"/>
        </w:rPr>
        <w:t xml:space="preserve">был </w:t>
      </w:r>
      <w:r w:rsidRPr="00C61116">
        <w:rPr>
          <w:rFonts w:ascii="Times New Roman" w:hAnsi="Times New Roman" w:cs="Times New Roman"/>
          <w:sz w:val="28"/>
          <w:szCs w:val="28"/>
        </w:rPr>
        <w:t>назначен директор Национальной ассоциации специалистов финансового планирования А</w:t>
      </w:r>
      <w:r>
        <w:rPr>
          <w:rFonts w:ascii="Times New Roman" w:hAnsi="Times New Roman" w:cs="Times New Roman"/>
          <w:sz w:val="28"/>
          <w:szCs w:val="28"/>
        </w:rPr>
        <w:t>.В.</w:t>
      </w:r>
      <w:r w:rsidRPr="00C6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116">
        <w:rPr>
          <w:rFonts w:ascii="Times New Roman" w:hAnsi="Times New Roman" w:cs="Times New Roman"/>
          <w:sz w:val="28"/>
          <w:szCs w:val="28"/>
        </w:rPr>
        <w:t>Паранич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61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353" w:rsidRDefault="00E65353" w:rsidP="00E65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116">
        <w:rPr>
          <w:rFonts w:ascii="Times New Roman" w:hAnsi="Times New Roman" w:cs="Times New Roman"/>
          <w:sz w:val="28"/>
          <w:szCs w:val="28"/>
        </w:rPr>
        <w:t>25 января на</w:t>
      </w:r>
      <w:r w:rsidR="00805EA2">
        <w:rPr>
          <w:rFonts w:ascii="Times New Roman" w:hAnsi="Times New Roman" w:cs="Times New Roman"/>
          <w:sz w:val="28"/>
          <w:szCs w:val="28"/>
        </w:rPr>
        <w:t xml:space="preserve"> площадке ТПП РФ состоялось пер</w:t>
      </w:r>
      <w:r w:rsidRPr="00C61116">
        <w:rPr>
          <w:rFonts w:ascii="Times New Roman" w:hAnsi="Times New Roman" w:cs="Times New Roman"/>
          <w:sz w:val="28"/>
          <w:szCs w:val="28"/>
        </w:rPr>
        <w:t xml:space="preserve">вое </w:t>
      </w:r>
      <w:r>
        <w:rPr>
          <w:rFonts w:ascii="Times New Roman" w:hAnsi="Times New Roman" w:cs="Times New Roman"/>
          <w:sz w:val="28"/>
          <w:szCs w:val="28"/>
        </w:rPr>
        <w:t xml:space="preserve">заседание Совета, в котором </w:t>
      </w:r>
      <w:r w:rsidRPr="00C61116">
        <w:rPr>
          <w:rFonts w:ascii="Times New Roman" w:hAnsi="Times New Roman" w:cs="Times New Roman"/>
          <w:sz w:val="28"/>
          <w:szCs w:val="28"/>
        </w:rPr>
        <w:t xml:space="preserve">приняли участие Вице-президент ТПП РФ </w:t>
      </w:r>
      <w:r>
        <w:rPr>
          <w:rFonts w:ascii="Times New Roman" w:hAnsi="Times New Roman" w:cs="Times New Roman"/>
          <w:sz w:val="28"/>
          <w:szCs w:val="28"/>
        </w:rPr>
        <w:t>В.В. </w:t>
      </w:r>
      <w:r w:rsidRPr="00C61116">
        <w:rPr>
          <w:rFonts w:ascii="Times New Roman" w:hAnsi="Times New Roman" w:cs="Times New Roman"/>
          <w:sz w:val="28"/>
          <w:szCs w:val="28"/>
        </w:rPr>
        <w:t xml:space="preserve">Чубаров, представители Банка России, Минэкономразвития Российской Федерации, </w:t>
      </w:r>
      <w:proofErr w:type="spellStart"/>
      <w:r w:rsidRPr="00C6111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61116">
        <w:rPr>
          <w:rFonts w:ascii="Times New Roman" w:hAnsi="Times New Roman" w:cs="Times New Roman"/>
          <w:sz w:val="28"/>
          <w:szCs w:val="28"/>
        </w:rPr>
        <w:t xml:space="preserve">, сфер саморегулирования и отраслевого бизнеса. </w:t>
      </w:r>
    </w:p>
    <w:p w:rsidR="00E65353" w:rsidRDefault="00E65353" w:rsidP="00E65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заседания обсудили возможность пересмотра</w:t>
      </w:r>
      <w:r w:rsidRPr="000C5DB2">
        <w:rPr>
          <w:rFonts w:ascii="Times New Roman" w:hAnsi="Times New Roman" w:cs="Times New Roman"/>
          <w:sz w:val="28"/>
          <w:szCs w:val="28"/>
        </w:rPr>
        <w:t xml:space="preserve"> подхода к развитию саморегулирования и </w:t>
      </w:r>
      <w:r>
        <w:rPr>
          <w:rFonts w:ascii="Times New Roman" w:hAnsi="Times New Roman" w:cs="Times New Roman"/>
          <w:sz w:val="28"/>
          <w:szCs w:val="28"/>
        </w:rPr>
        <w:t xml:space="preserve">меры по </w:t>
      </w:r>
      <w:r w:rsidRPr="000C5DB2">
        <w:rPr>
          <w:rFonts w:ascii="Times New Roman" w:hAnsi="Times New Roman" w:cs="Times New Roman"/>
          <w:sz w:val="28"/>
          <w:szCs w:val="28"/>
        </w:rPr>
        <w:t xml:space="preserve">обеспечению имущественной ответственности членов </w:t>
      </w:r>
      <w:r>
        <w:rPr>
          <w:rFonts w:ascii="Times New Roman" w:hAnsi="Times New Roman" w:cs="Times New Roman"/>
          <w:sz w:val="28"/>
          <w:szCs w:val="28"/>
        </w:rPr>
        <w:t xml:space="preserve">саморегулируемых организаций и сошлись во мнении, что наличие </w:t>
      </w:r>
      <w:r w:rsidR="00214199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компенсационного фонда и </w:t>
      </w:r>
      <w:r w:rsidR="00214199">
        <w:rPr>
          <w:rFonts w:ascii="Times New Roman" w:hAnsi="Times New Roman" w:cs="Times New Roman"/>
          <w:sz w:val="28"/>
          <w:szCs w:val="28"/>
        </w:rPr>
        <w:t xml:space="preserve">механизма </w:t>
      </w:r>
      <w:r>
        <w:rPr>
          <w:rFonts w:ascii="Times New Roman" w:hAnsi="Times New Roman" w:cs="Times New Roman"/>
          <w:sz w:val="28"/>
          <w:szCs w:val="28"/>
        </w:rPr>
        <w:t xml:space="preserve">страхования членов СРО недостаточно для обеспечения имущественной ответственности его членов. </w:t>
      </w:r>
    </w:p>
    <w:p w:rsidR="00E65353" w:rsidRDefault="00E65353" w:rsidP="00E65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заседания предложены</w:t>
      </w:r>
      <w:r w:rsidRPr="000C2610">
        <w:rPr>
          <w:rFonts w:ascii="Times New Roman" w:hAnsi="Times New Roman" w:cs="Times New Roman"/>
          <w:sz w:val="28"/>
          <w:szCs w:val="28"/>
        </w:rPr>
        <w:t xml:space="preserve"> дополнительные к компенсационному фонду и страхованию альтернативные способы обеспечения имущественной ответств</w:t>
      </w:r>
      <w:r w:rsidR="00214199">
        <w:rPr>
          <w:rFonts w:ascii="Times New Roman" w:hAnsi="Times New Roman" w:cs="Times New Roman"/>
          <w:sz w:val="28"/>
          <w:szCs w:val="28"/>
        </w:rPr>
        <w:t>енности арбитражных управляющих, в частности:</w:t>
      </w:r>
      <w:r w:rsidRPr="000C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0C2610">
        <w:rPr>
          <w:rFonts w:ascii="Times New Roman" w:hAnsi="Times New Roman" w:cs="Times New Roman"/>
          <w:sz w:val="28"/>
          <w:szCs w:val="28"/>
        </w:rPr>
        <w:t>создания индивидуального компенсационного фонда каждого члена СРО; использования модели взаимного страхования участников СРО</w:t>
      </w:r>
      <w:r w:rsidR="0021419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ответственности </w:t>
      </w:r>
      <w:r w:rsidR="00214199">
        <w:rPr>
          <w:rFonts w:ascii="Times New Roman" w:hAnsi="Times New Roman" w:cs="Times New Roman"/>
          <w:sz w:val="28"/>
          <w:szCs w:val="28"/>
        </w:rPr>
        <w:t xml:space="preserve">арбитражных управляющих </w:t>
      </w:r>
      <w:r>
        <w:rPr>
          <w:rFonts w:ascii="Times New Roman" w:hAnsi="Times New Roman" w:cs="Times New Roman"/>
          <w:sz w:val="28"/>
          <w:szCs w:val="28"/>
        </w:rPr>
        <w:t>банковскими гарантиями</w:t>
      </w:r>
      <w:r w:rsidRPr="000C2610">
        <w:rPr>
          <w:rFonts w:ascii="Times New Roman" w:hAnsi="Times New Roman" w:cs="Times New Roman"/>
          <w:sz w:val="28"/>
          <w:szCs w:val="28"/>
        </w:rPr>
        <w:t xml:space="preserve"> и пр.</w:t>
      </w:r>
      <w:r w:rsidR="00214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199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будут направлены </w:t>
      </w:r>
      <w:r w:rsidRPr="000C5DB2">
        <w:rPr>
          <w:rFonts w:ascii="Times New Roman" w:hAnsi="Times New Roman" w:cs="Times New Roman"/>
          <w:sz w:val="28"/>
          <w:szCs w:val="28"/>
        </w:rPr>
        <w:t xml:space="preserve">в заинтересованные органы власти для дальнейшей совместной проработки. </w:t>
      </w:r>
      <w:proofErr w:type="gramEnd"/>
    </w:p>
    <w:p w:rsidR="00805EA2" w:rsidRDefault="00805EA2" w:rsidP="00E65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заседания утвердили новый состав Совета, определ</w:t>
      </w:r>
      <w:r w:rsidR="0021419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Совета</w:t>
      </w:r>
      <w:r w:rsidR="006167B0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AD" w:rsidRDefault="00E87FAD" w:rsidP="00E6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C22" w:rsidRPr="003A137E" w:rsidRDefault="009A3C22" w:rsidP="00E76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3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Палата выступила против возложения на бизнес обязанности по уведомлению о прекращении своей деятельности</w:t>
      </w:r>
    </w:p>
    <w:p w:rsidR="009A3C22" w:rsidRPr="003A137E" w:rsidRDefault="009A3C22" w:rsidP="003A137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C22" w:rsidRPr="009A3C22" w:rsidRDefault="009A3C22" w:rsidP="007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22">
        <w:rPr>
          <w:rFonts w:ascii="Times New Roman" w:hAnsi="Times New Roman" w:cs="Times New Roman"/>
          <w:bCs/>
          <w:sz w:val="28"/>
          <w:szCs w:val="28"/>
        </w:rPr>
        <w:t>31 января ТПП РФ направила в Гос</w:t>
      </w:r>
      <w:r w:rsidR="003A137E">
        <w:rPr>
          <w:rFonts w:ascii="Times New Roman" w:hAnsi="Times New Roman" w:cs="Times New Roman"/>
          <w:bCs/>
          <w:sz w:val="28"/>
          <w:szCs w:val="28"/>
        </w:rPr>
        <w:t>ударственную Д</w:t>
      </w:r>
      <w:r w:rsidRPr="009A3C22">
        <w:rPr>
          <w:rFonts w:ascii="Times New Roman" w:hAnsi="Times New Roman" w:cs="Times New Roman"/>
          <w:bCs/>
          <w:sz w:val="28"/>
          <w:szCs w:val="28"/>
        </w:rPr>
        <w:t>уму предложения по доработке проекта федерального закона №</w:t>
      </w:r>
      <w:r w:rsidR="003A1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C22">
        <w:rPr>
          <w:rFonts w:ascii="Times New Roman" w:hAnsi="Times New Roman" w:cs="Times New Roman"/>
          <w:bCs/>
          <w:sz w:val="28"/>
          <w:szCs w:val="28"/>
        </w:rPr>
        <w:t>1151171-7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80757">
        <w:rPr>
          <w:rFonts w:ascii="Times New Roman" w:hAnsi="Times New Roman" w:cs="Times New Roman"/>
          <w:bCs/>
          <w:sz w:val="28"/>
          <w:szCs w:val="28"/>
        </w:rPr>
        <w:t>.</w:t>
      </w:r>
    </w:p>
    <w:p w:rsidR="009A3C22" w:rsidRPr="009A3C22" w:rsidRDefault="009A3C22" w:rsidP="007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22">
        <w:rPr>
          <w:rFonts w:ascii="Times New Roman" w:hAnsi="Times New Roman" w:cs="Times New Roman"/>
          <w:bCs/>
          <w:sz w:val="28"/>
          <w:szCs w:val="28"/>
        </w:rPr>
        <w:t>Законопроект</w:t>
      </w:r>
      <w:r w:rsidR="006E537D">
        <w:rPr>
          <w:rFonts w:ascii="Times New Roman" w:hAnsi="Times New Roman" w:cs="Times New Roman"/>
          <w:bCs/>
          <w:sz w:val="28"/>
          <w:szCs w:val="28"/>
        </w:rPr>
        <w:t xml:space="preserve"> устанавливает обязанность с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ообщать о прекращении своей деятельности предпринимателей, которые ранее </w:t>
      </w:r>
      <w:r w:rsidR="00E87FAD">
        <w:rPr>
          <w:rFonts w:ascii="Times New Roman" w:hAnsi="Times New Roman" w:cs="Times New Roman"/>
          <w:bCs/>
          <w:sz w:val="28"/>
          <w:szCs w:val="28"/>
        </w:rPr>
        <w:t>должны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 были уведомить уполномоченные органы о начале своей деятельности (например, предприятия производства, оптовой и розничной торговли, общепита и т.д.). Указанное нововведение мотивировано тем, что региональным органам власти не удается точно определить, какое количество предприятий осуществляют деятельность по техническому обслуживанию, ремонту и техническому диагностированию внутридомового и внутриквартирного газового оборудования в многоквартирных домах.</w:t>
      </w:r>
    </w:p>
    <w:p w:rsidR="00F70E48" w:rsidRDefault="009A3C22" w:rsidP="007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22">
        <w:rPr>
          <w:rFonts w:ascii="Times New Roman" w:hAnsi="Times New Roman" w:cs="Times New Roman"/>
          <w:bCs/>
          <w:sz w:val="28"/>
          <w:szCs w:val="28"/>
        </w:rPr>
        <w:t xml:space="preserve">ТПП РФ не поддерживает законопроект, поскольку </w:t>
      </w:r>
      <w:r w:rsidR="00F70E48" w:rsidRPr="009A3C22">
        <w:rPr>
          <w:rFonts w:ascii="Times New Roman" w:hAnsi="Times New Roman" w:cs="Times New Roman"/>
          <w:bCs/>
          <w:sz w:val="28"/>
          <w:szCs w:val="28"/>
        </w:rPr>
        <w:t xml:space="preserve">информация о прекращении деятельности предпринимателей </w:t>
      </w:r>
      <w:r w:rsidR="00F70E48">
        <w:rPr>
          <w:rFonts w:ascii="Times New Roman" w:hAnsi="Times New Roman" w:cs="Times New Roman"/>
          <w:bCs/>
          <w:sz w:val="28"/>
          <w:szCs w:val="28"/>
        </w:rPr>
        <w:t>в настоящее время и так</w:t>
      </w:r>
      <w:r w:rsidR="00F70E48" w:rsidRPr="009A3C22">
        <w:rPr>
          <w:rFonts w:ascii="Times New Roman" w:hAnsi="Times New Roman" w:cs="Times New Roman"/>
          <w:bCs/>
          <w:sz w:val="28"/>
          <w:szCs w:val="28"/>
        </w:rPr>
        <w:t xml:space="preserve"> имеется у органов государственной власти, которые уполномочены вносить изменения в ЕГРЮЛ и ЕГРИП</w:t>
      </w:r>
      <w:r w:rsidR="00F70E48">
        <w:rPr>
          <w:rFonts w:ascii="Times New Roman" w:hAnsi="Times New Roman" w:cs="Times New Roman"/>
          <w:bCs/>
          <w:sz w:val="28"/>
          <w:szCs w:val="28"/>
        </w:rPr>
        <w:t xml:space="preserve">. Также 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разработчики не учли, что в соответствии с действующим законодательством уведомлять о начале деятельности обязаны предприниматели, которые действуют </w:t>
      </w:r>
      <w:r w:rsidR="00AE7C8C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Pr="009A3C22">
        <w:rPr>
          <w:rFonts w:ascii="Times New Roman" w:hAnsi="Times New Roman" w:cs="Times New Roman"/>
          <w:bCs/>
          <w:sz w:val="28"/>
          <w:szCs w:val="28"/>
        </w:rPr>
        <w:t>в 44-х областях</w:t>
      </w:r>
      <w:r w:rsidR="00AE7C8C">
        <w:rPr>
          <w:rFonts w:ascii="Times New Roman" w:hAnsi="Times New Roman" w:cs="Times New Roman"/>
          <w:bCs/>
          <w:sz w:val="28"/>
          <w:szCs w:val="28"/>
        </w:rPr>
        <w:t xml:space="preserve"> бизнеса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C8C">
        <w:rPr>
          <w:rFonts w:ascii="Times New Roman" w:hAnsi="Times New Roman" w:cs="Times New Roman"/>
          <w:bCs/>
          <w:sz w:val="28"/>
          <w:szCs w:val="28"/>
        </w:rPr>
        <w:t>В случае принятия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C8C">
        <w:rPr>
          <w:rFonts w:ascii="Times New Roman" w:hAnsi="Times New Roman" w:cs="Times New Roman"/>
          <w:bCs/>
          <w:sz w:val="28"/>
          <w:szCs w:val="28"/>
        </w:rPr>
        <w:t>проекта в представленной в Государственную Думу редакции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 административное давление значительно усилится на </w:t>
      </w:r>
      <w:r w:rsidR="00AE7C8C">
        <w:rPr>
          <w:rFonts w:ascii="Times New Roman" w:hAnsi="Times New Roman" w:cs="Times New Roman"/>
          <w:bCs/>
          <w:sz w:val="28"/>
          <w:szCs w:val="28"/>
        </w:rPr>
        <w:t>большее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C8C">
        <w:rPr>
          <w:rFonts w:ascii="Times New Roman" w:hAnsi="Times New Roman" w:cs="Times New Roman"/>
          <w:bCs/>
          <w:sz w:val="28"/>
          <w:szCs w:val="28"/>
        </w:rPr>
        <w:t>количество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C8C">
        <w:rPr>
          <w:rFonts w:ascii="Times New Roman" w:hAnsi="Times New Roman" w:cs="Times New Roman"/>
          <w:bCs/>
          <w:sz w:val="28"/>
          <w:szCs w:val="28"/>
        </w:rPr>
        <w:t>хозяйствующих субъектов</w:t>
      </w:r>
      <w:r w:rsidRPr="009A3C2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6F59" w:rsidRDefault="009A3C22" w:rsidP="007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22">
        <w:rPr>
          <w:rFonts w:ascii="Times New Roman" w:hAnsi="Times New Roman" w:cs="Times New Roman"/>
          <w:bCs/>
          <w:sz w:val="28"/>
          <w:szCs w:val="28"/>
        </w:rPr>
        <w:t xml:space="preserve">В связи с этим поправками ТПП РФ предлагается обязанность по уведомлению уполномоченных органов о прекращении деятельности отдельных категорий предпринимателей возложить не на бизнес, а на регистрирующие органы. </w:t>
      </w:r>
    </w:p>
    <w:p w:rsidR="008D34B0" w:rsidRDefault="008D34B0" w:rsidP="009A3C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27C" w:rsidRPr="00AA045D" w:rsidRDefault="0032027C" w:rsidP="00E76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45D">
        <w:rPr>
          <w:rFonts w:ascii="Times New Roman" w:hAnsi="Times New Roman" w:cs="Times New Roman"/>
          <w:b/>
          <w:bCs/>
          <w:sz w:val="28"/>
          <w:szCs w:val="28"/>
        </w:rPr>
        <w:t>Условия эксперимента по ограничению выбросов парниковых газов предлагается уточнить</w:t>
      </w:r>
    </w:p>
    <w:p w:rsidR="0032027C" w:rsidRPr="0032027C" w:rsidRDefault="0032027C" w:rsidP="003202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50F4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t xml:space="preserve">В Государственной Думе завершается подготовка ко </w:t>
      </w:r>
      <w:r w:rsidR="00C150F4">
        <w:rPr>
          <w:rFonts w:ascii="Times New Roman" w:hAnsi="Times New Roman" w:cs="Times New Roman"/>
          <w:bCs/>
          <w:sz w:val="28"/>
          <w:szCs w:val="28"/>
        </w:rPr>
        <w:t>второму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 чтению проекта </w:t>
      </w:r>
      <w:r w:rsidR="00C150F4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Pr="0032027C">
        <w:rPr>
          <w:rFonts w:ascii="Times New Roman" w:hAnsi="Times New Roman" w:cs="Times New Roman"/>
          <w:bCs/>
          <w:sz w:val="28"/>
          <w:szCs w:val="28"/>
        </w:rPr>
        <w:t>№</w:t>
      </w:r>
      <w:r w:rsidR="00C15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37939-8 «О проведении эксперимента по ограничению выбросов парниковых газов в отдельных субъектах Российской Федерации». </w:t>
      </w:r>
    </w:p>
    <w:p w:rsidR="0032027C" w:rsidRPr="0032027C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единственным участником эксперимента определена Сахалинская область, на территории которой будут отрабатываться особенности регулирования отношений, связанных с выбросами и поглощением парниковых газов. В дальнейшем круг субъектов Российской Федерации - участников эксперимента может расширяться путем внесения изменений в </w:t>
      </w:r>
      <w:r w:rsidR="00C150F4">
        <w:rPr>
          <w:rFonts w:ascii="Times New Roman" w:hAnsi="Times New Roman" w:cs="Times New Roman"/>
          <w:bCs/>
          <w:sz w:val="28"/>
          <w:szCs w:val="28"/>
        </w:rPr>
        <w:t>указанный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proofErr w:type="gramStart"/>
      <w:r w:rsidR="002141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15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Целью проведения эксперимента является достижение углеродной нейтральности на территориях участников эксперимента. </w:t>
      </w:r>
    </w:p>
    <w:p w:rsidR="0032027C" w:rsidRPr="0032027C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Условия эксперимента будут действовать в отношении региональных регулируемых организаций (юридических лиц и индивидуальных предпринимателей), хозяйственная и иная деятельность которых сопровождается выбросами парниковых газов, </w:t>
      </w:r>
      <w:r w:rsidR="00713CC2">
        <w:rPr>
          <w:rFonts w:ascii="Times New Roman" w:hAnsi="Times New Roman" w:cs="Times New Roman"/>
          <w:bCs/>
          <w:sz w:val="28"/>
          <w:szCs w:val="28"/>
        </w:rPr>
        <w:t xml:space="preserve">которые будет </w:t>
      </w:r>
      <w:r w:rsidRPr="0032027C">
        <w:rPr>
          <w:rFonts w:ascii="Times New Roman" w:hAnsi="Times New Roman" w:cs="Times New Roman"/>
          <w:bCs/>
          <w:sz w:val="28"/>
          <w:szCs w:val="28"/>
        </w:rPr>
        <w:t>определя</w:t>
      </w:r>
      <w:r w:rsidR="00713CC2">
        <w:rPr>
          <w:rFonts w:ascii="Times New Roman" w:hAnsi="Times New Roman" w:cs="Times New Roman"/>
          <w:bCs/>
          <w:sz w:val="28"/>
          <w:szCs w:val="28"/>
        </w:rPr>
        <w:t>ться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 субъектом Российской Федерации.</w:t>
      </w:r>
    </w:p>
    <w:p w:rsidR="0032027C" w:rsidRPr="0032027C" w:rsidRDefault="00DC1C61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ТПП РФ полагает, что д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 xml:space="preserve">ля исключения двойной нагрузки на региональные регулируемые организации по представлению обязательной углеродной отчетности </w:t>
      </w:r>
      <w:r w:rsidR="00107F3D">
        <w:rPr>
          <w:rFonts w:ascii="Times New Roman" w:hAnsi="Times New Roman" w:cs="Times New Roman"/>
          <w:bCs/>
          <w:sz w:val="28"/>
          <w:szCs w:val="28"/>
        </w:rPr>
        <w:t xml:space="preserve">в проекте 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 xml:space="preserve">следует уточнить </w:t>
      </w:r>
      <w:r>
        <w:rPr>
          <w:rFonts w:ascii="Times New Roman" w:hAnsi="Times New Roman" w:cs="Times New Roman"/>
          <w:bCs/>
          <w:sz w:val="28"/>
          <w:szCs w:val="28"/>
        </w:rPr>
        <w:t>наименование органа (субъекта)</w:t>
      </w:r>
      <w:r w:rsidR="00B745FE">
        <w:rPr>
          <w:rFonts w:ascii="Times New Roman" w:hAnsi="Times New Roman" w:cs="Times New Roman"/>
          <w:bCs/>
          <w:sz w:val="28"/>
          <w:szCs w:val="28"/>
        </w:rPr>
        <w:t>, которому должна п</w:t>
      </w:r>
      <w:r>
        <w:rPr>
          <w:rFonts w:ascii="Times New Roman" w:hAnsi="Times New Roman" w:cs="Times New Roman"/>
          <w:bCs/>
          <w:sz w:val="28"/>
          <w:szCs w:val="28"/>
        </w:rPr>
        <w:t>редоставляться такая информация, в частности,</w:t>
      </w:r>
      <w:r w:rsidR="00B74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>в региональный или в федеральный уполномочен</w:t>
      </w:r>
      <w:r w:rsidR="00FB75C9">
        <w:rPr>
          <w:rFonts w:ascii="Times New Roman" w:hAnsi="Times New Roman" w:cs="Times New Roman"/>
          <w:bCs/>
          <w:sz w:val="28"/>
          <w:szCs w:val="28"/>
        </w:rPr>
        <w:t xml:space="preserve">ный орган исполнительной власти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ее следует направлять (последнее предусмотрено 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>действующим Федеральным законом «Об ограничении выбросов парниковых газов»</w:t>
      </w:r>
      <w:r w:rsidR="00FB75C9">
        <w:rPr>
          <w:rFonts w:ascii="Times New Roman" w:hAnsi="Times New Roman" w:cs="Times New Roman"/>
          <w:bCs/>
          <w:sz w:val="28"/>
          <w:szCs w:val="28"/>
        </w:rPr>
        <w:t>)</w:t>
      </w:r>
      <w:r w:rsidR="006167B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167B0">
        <w:rPr>
          <w:rFonts w:ascii="Times New Roman" w:hAnsi="Times New Roman" w:cs="Times New Roman"/>
          <w:bCs/>
          <w:sz w:val="28"/>
          <w:szCs w:val="28"/>
        </w:rPr>
        <w:t xml:space="preserve"> Кроме того, целесообразно </w:t>
      </w:r>
      <w:r w:rsidR="00107F3D">
        <w:rPr>
          <w:rFonts w:ascii="Times New Roman" w:hAnsi="Times New Roman" w:cs="Times New Roman"/>
          <w:bCs/>
          <w:sz w:val="28"/>
          <w:szCs w:val="28"/>
        </w:rPr>
        <w:t xml:space="preserve">определить, 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 xml:space="preserve">являются ли региональные реестры парниковых газов самостоятельными ресурсами данных либо </w:t>
      </w:r>
      <w:r w:rsidR="00D70184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>частью федерального реестра выбросов парниковых газов.</w:t>
      </w:r>
    </w:p>
    <w:p w:rsidR="0032027C" w:rsidRPr="0032027C" w:rsidRDefault="006C045F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второму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 чтению законопроекта 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>Палатой инициировано внесение поправок, предусматривающих</w:t>
      </w:r>
      <w:r w:rsidR="00D70184">
        <w:rPr>
          <w:rFonts w:ascii="Times New Roman" w:hAnsi="Times New Roman" w:cs="Times New Roman"/>
          <w:bCs/>
          <w:sz w:val="28"/>
          <w:szCs w:val="28"/>
        </w:rPr>
        <w:t>, в частности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>:</w:t>
      </w:r>
    </w:p>
    <w:p w:rsidR="0032027C" w:rsidRPr="0032027C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25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уточнение определения понятия «квота» выбросов парниковых газов; </w:t>
      </w:r>
    </w:p>
    <w:p w:rsidR="0032027C" w:rsidRPr="0032027C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t>- указание бюджета субъекта Российской Федерации – участника эксперимента в качестве источника сре</w:t>
      </w:r>
      <w:proofErr w:type="gramStart"/>
      <w:r w:rsidRPr="0032027C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32027C">
        <w:rPr>
          <w:rFonts w:ascii="Times New Roman" w:hAnsi="Times New Roman" w:cs="Times New Roman"/>
          <w:bCs/>
          <w:sz w:val="28"/>
          <w:szCs w:val="28"/>
        </w:rPr>
        <w:t>я проведения работ по оценке поглощений парниковых газов в случае отсутствия или недостаточности привлеченных инвестиций на эти цели;</w:t>
      </w:r>
    </w:p>
    <w:p w:rsidR="0032027C" w:rsidRPr="0032027C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t>- уточнение расчетного периода для определения размера квоты выбросов парниковых газов регулируемым организациям, вступившим в эксперимент</w:t>
      </w:r>
      <w:r w:rsidR="00D70184">
        <w:rPr>
          <w:rFonts w:ascii="Times New Roman" w:hAnsi="Times New Roman" w:cs="Times New Roman"/>
          <w:bCs/>
          <w:sz w:val="28"/>
          <w:szCs w:val="28"/>
        </w:rPr>
        <w:t xml:space="preserve"> позже</w:t>
      </w:r>
      <w:r w:rsidRPr="0032027C">
        <w:rPr>
          <w:rFonts w:ascii="Times New Roman" w:hAnsi="Times New Roman" w:cs="Times New Roman"/>
          <w:bCs/>
          <w:sz w:val="28"/>
          <w:szCs w:val="28"/>
        </w:rPr>
        <w:t>;</w:t>
      </w:r>
    </w:p>
    <w:p w:rsidR="0032027C" w:rsidRPr="0032027C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t>- оказание субъектом Российской Федерации – участником эксперимента мер поддержки на всем протяжении эксперимента для региональных регулируемых организаций в форме предоставления субсидий на возмещение затрат на производство товаров, выполнение работ, оказание услуг.</w:t>
      </w:r>
    </w:p>
    <w:p w:rsidR="0032027C" w:rsidRPr="0032027C" w:rsidRDefault="0032027C" w:rsidP="003202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27C" w:rsidRPr="006259DB" w:rsidRDefault="0032027C" w:rsidP="00E76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9DB">
        <w:rPr>
          <w:rFonts w:ascii="Times New Roman" w:hAnsi="Times New Roman" w:cs="Times New Roman"/>
          <w:b/>
          <w:bCs/>
          <w:sz w:val="28"/>
          <w:szCs w:val="28"/>
        </w:rPr>
        <w:t xml:space="preserve">Палата предлагает </w:t>
      </w:r>
      <w:r w:rsidR="00543B01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6259DB">
        <w:rPr>
          <w:rFonts w:ascii="Times New Roman" w:hAnsi="Times New Roman" w:cs="Times New Roman"/>
          <w:b/>
          <w:bCs/>
          <w:sz w:val="28"/>
          <w:szCs w:val="28"/>
        </w:rPr>
        <w:t>корректировать требование об обеспечении инженерной защиты от негативного воздействия вод</w:t>
      </w:r>
    </w:p>
    <w:p w:rsidR="0032027C" w:rsidRPr="0032027C" w:rsidRDefault="0032027C" w:rsidP="003202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DDD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t xml:space="preserve">В Государственной Думе идет подготовка ко </w:t>
      </w:r>
      <w:r w:rsidR="00407DDD">
        <w:rPr>
          <w:rFonts w:ascii="Times New Roman" w:hAnsi="Times New Roman" w:cs="Times New Roman"/>
          <w:bCs/>
          <w:sz w:val="28"/>
          <w:szCs w:val="28"/>
        </w:rPr>
        <w:t>второму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 чтению </w:t>
      </w:r>
      <w:r w:rsidR="00407DDD">
        <w:rPr>
          <w:rFonts w:ascii="Times New Roman" w:hAnsi="Times New Roman" w:cs="Times New Roman"/>
          <w:bCs/>
          <w:sz w:val="28"/>
          <w:szCs w:val="28"/>
        </w:rPr>
        <w:t>проекта федерального закона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 № 6601-8 «О внесении изменений в Водный кодекс Российской Федерации» (в части обеспечения реализации полномочий в сфере изучения, использования и охраны водных объектов)</w:t>
      </w:r>
      <w:r w:rsidR="00407DDD">
        <w:rPr>
          <w:rFonts w:ascii="Times New Roman" w:hAnsi="Times New Roman" w:cs="Times New Roman"/>
          <w:bCs/>
          <w:sz w:val="28"/>
          <w:szCs w:val="28"/>
        </w:rPr>
        <w:t>, внесенного в Государственную Думу Правительством РФ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2027C" w:rsidRPr="0032027C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t>В целях предотвращения негативного воздействия вод и его последствий проектом закона устанавливается перечень ограничений использования территорий, подверженных затоплению, подтоплению, состав мероприятий по предотвращению негативного воздействия вод, а также обязанность по обеспечению территорий и объектов сооружениями инженерной защиты.</w:t>
      </w:r>
    </w:p>
    <w:p w:rsidR="0032027C" w:rsidRPr="0032027C" w:rsidRDefault="0032027C" w:rsidP="00336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7C">
        <w:rPr>
          <w:rFonts w:ascii="Times New Roman" w:hAnsi="Times New Roman" w:cs="Times New Roman"/>
          <w:bCs/>
          <w:sz w:val="28"/>
          <w:szCs w:val="28"/>
        </w:rPr>
        <w:t xml:space="preserve">Палата инициировала внесение поправок </w:t>
      </w:r>
      <w:r w:rsidR="001852CB">
        <w:rPr>
          <w:rFonts w:ascii="Times New Roman" w:hAnsi="Times New Roman" w:cs="Times New Roman"/>
          <w:bCs/>
          <w:sz w:val="28"/>
          <w:szCs w:val="28"/>
        </w:rPr>
        <w:t>по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 законопроекту, </w:t>
      </w:r>
      <w:r w:rsidR="001852CB">
        <w:rPr>
          <w:rFonts w:ascii="Times New Roman" w:hAnsi="Times New Roman" w:cs="Times New Roman"/>
          <w:bCs/>
          <w:sz w:val="28"/>
          <w:szCs w:val="28"/>
        </w:rPr>
        <w:t xml:space="preserve">которыми предложено устранить </w:t>
      </w:r>
      <w:r w:rsidRPr="0032027C">
        <w:rPr>
          <w:rFonts w:ascii="Times New Roman" w:hAnsi="Times New Roman" w:cs="Times New Roman"/>
          <w:bCs/>
          <w:sz w:val="28"/>
          <w:szCs w:val="28"/>
        </w:rPr>
        <w:t>правов</w:t>
      </w:r>
      <w:r w:rsidR="001852CB">
        <w:rPr>
          <w:rFonts w:ascii="Times New Roman" w:hAnsi="Times New Roman" w:cs="Times New Roman"/>
          <w:bCs/>
          <w:sz w:val="28"/>
          <w:szCs w:val="28"/>
        </w:rPr>
        <w:t>ую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 неопределенност</w:t>
      </w:r>
      <w:r w:rsidR="001852CB">
        <w:rPr>
          <w:rFonts w:ascii="Times New Roman" w:hAnsi="Times New Roman" w:cs="Times New Roman"/>
          <w:bCs/>
          <w:sz w:val="28"/>
          <w:szCs w:val="28"/>
        </w:rPr>
        <w:t>ь</w:t>
      </w:r>
      <w:r w:rsidRPr="0032027C">
        <w:rPr>
          <w:rFonts w:ascii="Times New Roman" w:hAnsi="Times New Roman" w:cs="Times New Roman"/>
          <w:bCs/>
          <w:sz w:val="28"/>
          <w:szCs w:val="28"/>
        </w:rPr>
        <w:t xml:space="preserve"> в вопросе распределения полномочий региональных и территориальных органов при установлении, </w:t>
      </w:r>
      <w:r w:rsidRPr="003202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изменении зон затопления, подтопления и предусмотреть порядок </w:t>
      </w:r>
      <w:r w:rsidR="00FE2BF0">
        <w:rPr>
          <w:rFonts w:ascii="Times New Roman" w:hAnsi="Times New Roman" w:cs="Times New Roman"/>
          <w:bCs/>
          <w:sz w:val="28"/>
          <w:szCs w:val="28"/>
        </w:rPr>
        <w:t>принятия такого решения.</w:t>
      </w:r>
    </w:p>
    <w:p w:rsidR="0032027C" w:rsidRPr="0032027C" w:rsidRDefault="00470B89" w:rsidP="00336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этого,</w:t>
      </w:r>
      <w:r w:rsidRPr="00470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проектом </w:t>
      </w:r>
      <w:r w:rsidRPr="0032027C">
        <w:rPr>
          <w:rFonts w:ascii="Times New Roman" w:hAnsi="Times New Roman" w:cs="Times New Roman"/>
          <w:bCs/>
          <w:sz w:val="28"/>
          <w:szCs w:val="28"/>
        </w:rPr>
        <w:t>вводится требование об обеспечении инженерной защиты территорий и объектов от негативного воздействия вод правообладателями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 xml:space="preserve">которые могут быть отнесены к зонам подтопления, </w:t>
      </w:r>
      <w:r w:rsidR="00EC72BE">
        <w:rPr>
          <w:rFonts w:ascii="Times New Roman" w:hAnsi="Times New Roman" w:cs="Times New Roman"/>
          <w:bCs/>
          <w:sz w:val="28"/>
          <w:szCs w:val="28"/>
        </w:rPr>
        <w:t>в том числе,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которых</w:t>
      </w:r>
      <w:r w:rsidR="00EC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37F3">
        <w:rPr>
          <w:rFonts w:ascii="Times New Roman" w:hAnsi="Times New Roman" w:cs="Times New Roman"/>
          <w:bCs/>
          <w:sz w:val="28"/>
          <w:szCs w:val="28"/>
        </w:rPr>
        <w:t>возможно</w:t>
      </w:r>
      <w:r w:rsidR="00C97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>расположен</w:t>
      </w:r>
      <w:r w:rsidR="001F37F3">
        <w:rPr>
          <w:rFonts w:ascii="Times New Roman" w:hAnsi="Times New Roman" w:cs="Times New Roman"/>
          <w:bCs/>
          <w:sz w:val="28"/>
          <w:szCs w:val="28"/>
        </w:rPr>
        <w:t>ие объектов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 xml:space="preserve"> капитального строительства производственного, общественно-делового и иного назначения. В целях реализ</w:t>
      </w:r>
      <w:r w:rsidR="006167B0">
        <w:rPr>
          <w:rFonts w:ascii="Times New Roman" w:hAnsi="Times New Roman" w:cs="Times New Roman"/>
          <w:bCs/>
          <w:sz w:val="28"/>
          <w:szCs w:val="28"/>
        </w:rPr>
        <w:t>ации этого требования Палатой предложено</w:t>
      </w:r>
      <w:r w:rsidR="0032027C" w:rsidRPr="0032027C">
        <w:rPr>
          <w:rFonts w:ascii="Times New Roman" w:hAnsi="Times New Roman" w:cs="Times New Roman"/>
          <w:bCs/>
          <w:sz w:val="28"/>
          <w:szCs w:val="28"/>
        </w:rPr>
        <w:t xml:space="preserve"> уточнить, что размещение в таких зонах объектов капитального строительства производственного, общественно-делового и иного назначения возможно при условии обеспечения соблюдения в отношении них требований безопасности в соответстви</w:t>
      </w:r>
      <w:r w:rsidR="0032027C" w:rsidRPr="0032027C">
        <w:rPr>
          <w:rFonts w:ascii="Times New Roman" w:hAnsi="Times New Roman" w:cs="Times New Roman"/>
          <w:sz w:val="28"/>
          <w:szCs w:val="28"/>
        </w:rPr>
        <w:t>и с законодательством Российской Федерации о градостроительной деятельности и о техническом регулировании.</w:t>
      </w:r>
    </w:p>
    <w:p w:rsidR="006B11C3" w:rsidRPr="006B11C3" w:rsidRDefault="006B11C3" w:rsidP="007D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27C" w:rsidRPr="00532303" w:rsidRDefault="0032027C" w:rsidP="007D0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303">
        <w:rPr>
          <w:rFonts w:ascii="Times New Roman" w:hAnsi="Times New Roman" w:cs="Times New Roman"/>
          <w:b/>
          <w:sz w:val="28"/>
          <w:szCs w:val="28"/>
        </w:rPr>
        <w:t xml:space="preserve">Правительство </w:t>
      </w:r>
      <w:r w:rsidR="00880757">
        <w:rPr>
          <w:rFonts w:ascii="Times New Roman" w:hAnsi="Times New Roman" w:cs="Times New Roman"/>
          <w:b/>
          <w:sz w:val="28"/>
          <w:szCs w:val="28"/>
        </w:rPr>
        <w:t xml:space="preserve">РФ </w:t>
      </w:r>
      <w:r w:rsidR="00D71CE9">
        <w:rPr>
          <w:rFonts w:ascii="Times New Roman" w:hAnsi="Times New Roman" w:cs="Times New Roman"/>
          <w:b/>
          <w:sz w:val="28"/>
          <w:szCs w:val="28"/>
        </w:rPr>
        <w:t>призывает</w:t>
      </w:r>
      <w:r w:rsidRPr="00532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303">
        <w:rPr>
          <w:rFonts w:ascii="Times New Roman" w:hAnsi="Times New Roman" w:cs="Times New Roman"/>
          <w:b/>
          <w:sz w:val="28"/>
          <w:szCs w:val="28"/>
        </w:rPr>
        <w:t>недропользовател</w:t>
      </w:r>
      <w:r w:rsidR="00880757">
        <w:rPr>
          <w:rFonts w:ascii="Times New Roman" w:hAnsi="Times New Roman" w:cs="Times New Roman"/>
          <w:b/>
          <w:sz w:val="28"/>
          <w:szCs w:val="28"/>
        </w:rPr>
        <w:t>ей</w:t>
      </w:r>
      <w:proofErr w:type="spellEnd"/>
      <w:r w:rsidRPr="00532303">
        <w:rPr>
          <w:rFonts w:ascii="Times New Roman" w:hAnsi="Times New Roman" w:cs="Times New Roman"/>
          <w:b/>
          <w:sz w:val="28"/>
          <w:szCs w:val="28"/>
        </w:rPr>
        <w:t xml:space="preserve"> не затягивать сроки геологического изучения недр</w:t>
      </w:r>
    </w:p>
    <w:p w:rsidR="0032027C" w:rsidRPr="0032027C" w:rsidRDefault="0032027C" w:rsidP="0032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7C" w:rsidRPr="0032027C" w:rsidRDefault="0032027C" w:rsidP="0032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C">
        <w:rPr>
          <w:rFonts w:ascii="Times New Roman" w:hAnsi="Times New Roman" w:cs="Times New Roman"/>
          <w:sz w:val="28"/>
          <w:szCs w:val="28"/>
        </w:rPr>
        <w:t xml:space="preserve">В Государственную Думу Правительством </w:t>
      </w:r>
      <w:r w:rsidR="00776A85">
        <w:rPr>
          <w:rFonts w:ascii="Times New Roman" w:hAnsi="Times New Roman" w:cs="Times New Roman"/>
          <w:sz w:val="28"/>
          <w:szCs w:val="28"/>
        </w:rPr>
        <w:t>РФ</w:t>
      </w:r>
      <w:r w:rsidRPr="0032027C">
        <w:rPr>
          <w:rFonts w:ascii="Times New Roman" w:hAnsi="Times New Roman" w:cs="Times New Roman"/>
          <w:sz w:val="28"/>
          <w:szCs w:val="28"/>
        </w:rPr>
        <w:t xml:space="preserve"> </w:t>
      </w:r>
      <w:r w:rsidR="00776A85" w:rsidRPr="0032027C">
        <w:rPr>
          <w:rFonts w:ascii="Times New Roman" w:hAnsi="Times New Roman" w:cs="Times New Roman"/>
          <w:sz w:val="28"/>
          <w:szCs w:val="28"/>
        </w:rPr>
        <w:t xml:space="preserve">внесен </w:t>
      </w:r>
      <w:r w:rsidRPr="0032027C">
        <w:rPr>
          <w:rFonts w:ascii="Times New Roman" w:hAnsi="Times New Roman" w:cs="Times New Roman"/>
          <w:sz w:val="28"/>
          <w:szCs w:val="28"/>
        </w:rPr>
        <w:t>проект федерального закона «О внесении изм</w:t>
      </w:r>
      <w:r w:rsidR="000C5A40">
        <w:rPr>
          <w:rFonts w:ascii="Times New Roman" w:hAnsi="Times New Roman" w:cs="Times New Roman"/>
          <w:sz w:val="28"/>
          <w:szCs w:val="28"/>
        </w:rPr>
        <w:t>енения в статью 43 Закона РФ «О </w:t>
      </w:r>
      <w:r w:rsidRPr="0032027C">
        <w:rPr>
          <w:rFonts w:ascii="Times New Roman" w:hAnsi="Times New Roman" w:cs="Times New Roman"/>
          <w:sz w:val="28"/>
          <w:szCs w:val="28"/>
        </w:rPr>
        <w:t xml:space="preserve">недрах», предусматривающий установление повышенных ставок за пользование недрами в целях обеспечения соблюдения пользователями недр нормативно установленных сроков </w:t>
      </w:r>
      <w:r w:rsidR="00D70184">
        <w:rPr>
          <w:rFonts w:ascii="Times New Roman" w:hAnsi="Times New Roman" w:cs="Times New Roman"/>
          <w:sz w:val="28"/>
          <w:szCs w:val="28"/>
        </w:rPr>
        <w:t>их геологического изучения</w:t>
      </w:r>
      <w:r w:rsidRPr="00320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27C" w:rsidRPr="0032027C" w:rsidRDefault="0032027C" w:rsidP="0032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C">
        <w:rPr>
          <w:rFonts w:ascii="Times New Roman" w:hAnsi="Times New Roman" w:cs="Times New Roman"/>
          <w:sz w:val="28"/>
          <w:szCs w:val="28"/>
        </w:rPr>
        <w:t>Действующая редакция Закона Р</w:t>
      </w:r>
      <w:r w:rsidR="00776A85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32027C">
        <w:rPr>
          <w:rFonts w:ascii="Times New Roman" w:hAnsi="Times New Roman" w:cs="Times New Roman"/>
          <w:sz w:val="28"/>
          <w:szCs w:val="28"/>
        </w:rPr>
        <w:t xml:space="preserve">«О недрах» не предусматривает повышение ставок платежей за пользование недрами при проведении работ за пределами нормативно установленных сроков. В связи с этим сложилась ситуация, когда недобросовестные держатели лицензий на </w:t>
      </w:r>
      <w:r w:rsidRPr="00D71CE9">
        <w:rPr>
          <w:rFonts w:ascii="Times New Roman" w:hAnsi="Times New Roman" w:cs="Times New Roman"/>
          <w:sz w:val="28"/>
          <w:szCs w:val="28"/>
        </w:rPr>
        <w:t>пользование</w:t>
      </w:r>
      <w:r w:rsidR="00AE78AF" w:rsidRPr="00D71CE9">
        <w:rPr>
          <w:rFonts w:ascii="Times New Roman" w:hAnsi="Times New Roman" w:cs="Times New Roman"/>
          <w:sz w:val="28"/>
          <w:szCs w:val="28"/>
        </w:rPr>
        <w:t xml:space="preserve"> недрами</w:t>
      </w:r>
      <w:r w:rsidRPr="0032027C">
        <w:rPr>
          <w:rFonts w:ascii="Times New Roman" w:hAnsi="Times New Roman" w:cs="Times New Roman"/>
          <w:sz w:val="28"/>
          <w:szCs w:val="28"/>
        </w:rPr>
        <w:t xml:space="preserve">, получившие участки недр без аукциона по действовавшему ранее заявительному принципу, не ведут поиск и оценку полезных ископаемых, а держат их «про запас», в </w:t>
      </w:r>
      <w:proofErr w:type="spellStart"/>
      <w:r w:rsidRPr="003202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2027C">
        <w:rPr>
          <w:rFonts w:ascii="Times New Roman" w:hAnsi="Times New Roman" w:cs="Times New Roman"/>
          <w:sz w:val="28"/>
          <w:szCs w:val="28"/>
        </w:rPr>
        <w:t>. вблизи границ уже разрабатываемых месторождений.</w:t>
      </w:r>
    </w:p>
    <w:p w:rsidR="0032027C" w:rsidRPr="0032027C" w:rsidRDefault="0032027C" w:rsidP="0032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C">
        <w:rPr>
          <w:rFonts w:ascii="Times New Roman" w:hAnsi="Times New Roman" w:cs="Times New Roman"/>
          <w:sz w:val="28"/>
          <w:szCs w:val="28"/>
        </w:rPr>
        <w:t>Законопроект</w:t>
      </w:r>
      <w:r w:rsidR="00776A85">
        <w:rPr>
          <w:rFonts w:ascii="Times New Roman" w:hAnsi="Times New Roman" w:cs="Times New Roman"/>
          <w:sz w:val="28"/>
          <w:szCs w:val="28"/>
        </w:rPr>
        <w:t xml:space="preserve">ом предлагается </w:t>
      </w:r>
      <w:r w:rsidR="00776A85" w:rsidRPr="0032027C">
        <w:rPr>
          <w:rFonts w:ascii="Times New Roman" w:hAnsi="Times New Roman" w:cs="Times New Roman"/>
          <w:sz w:val="28"/>
          <w:szCs w:val="28"/>
        </w:rPr>
        <w:t xml:space="preserve">установить повышающие коэффициенты к годовой ставке регулярных </w:t>
      </w:r>
      <w:proofErr w:type="gramStart"/>
      <w:r w:rsidR="00776A85" w:rsidRPr="0032027C">
        <w:rPr>
          <w:rFonts w:ascii="Times New Roman" w:hAnsi="Times New Roman" w:cs="Times New Roman"/>
          <w:sz w:val="28"/>
          <w:szCs w:val="28"/>
        </w:rPr>
        <w:t>платежей</w:t>
      </w:r>
      <w:proofErr w:type="gramEnd"/>
      <w:r w:rsidR="00776A85">
        <w:rPr>
          <w:rFonts w:ascii="Times New Roman" w:hAnsi="Times New Roman" w:cs="Times New Roman"/>
          <w:sz w:val="28"/>
          <w:szCs w:val="28"/>
        </w:rPr>
        <w:t xml:space="preserve"> </w:t>
      </w:r>
      <w:r w:rsidRPr="0032027C">
        <w:rPr>
          <w:rFonts w:ascii="Times New Roman" w:hAnsi="Times New Roman" w:cs="Times New Roman"/>
          <w:sz w:val="28"/>
          <w:szCs w:val="28"/>
        </w:rPr>
        <w:t>в случае превышения нормативно установленных сроков геологического изучения недр:</w:t>
      </w:r>
      <w:r w:rsidR="00776A85">
        <w:rPr>
          <w:rFonts w:ascii="Times New Roman" w:hAnsi="Times New Roman" w:cs="Times New Roman"/>
          <w:sz w:val="28"/>
          <w:szCs w:val="28"/>
        </w:rPr>
        <w:t xml:space="preserve"> </w:t>
      </w:r>
      <w:r w:rsidRPr="0032027C">
        <w:rPr>
          <w:rFonts w:ascii="Times New Roman" w:hAnsi="Times New Roman" w:cs="Times New Roman"/>
          <w:sz w:val="28"/>
          <w:szCs w:val="28"/>
        </w:rPr>
        <w:t>за первый год, следующий за годом, когда предельный срок геологического изучения был превышен</w:t>
      </w:r>
      <w:r w:rsidR="00D71CE9">
        <w:rPr>
          <w:rFonts w:ascii="Times New Roman" w:hAnsi="Times New Roman" w:cs="Times New Roman"/>
          <w:sz w:val="28"/>
          <w:szCs w:val="28"/>
        </w:rPr>
        <w:t xml:space="preserve">, </w:t>
      </w:r>
      <w:r w:rsidR="00776A85">
        <w:rPr>
          <w:rFonts w:ascii="Times New Roman" w:hAnsi="Times New Roman" w:cs="Times New Roman"/>
          <w:sz w:val="28"/>
          <w:szCs w:val="28"/>
        </w:rPr>
        <w:t>такой коэффициент составит</w:t>
      </w:r>
      <w:r w:rsidRPr="0032027C">
        <w:rPr>
          <w:rFonts w:ascii="Times New Roman" w:hAnsi="Times New Roman" w:cs="Times New Roman"/>
          <w:sz w:val="28"/>
          <w:szCs w:val="28"/>
        </w:rPr>
        <w:t xml:space="preserve"> 2;</w:t>
      </w:r>
      <w:r w:rsidR="00776A85">
        <w:rPr>
          <w:rFonts w:ascii="Times New Roman" w:hAnsi="Times New Roman" w:cs="Times New Roman"/>
          <w:sz w:val="28"/>
          <w:szCs w:val="28"/>
        </w:rPr>
        <w:t xml:space="preserve"> </w:t>
      </w:r>
      <w:r w:rsidRPr="0032027C">
        <w:rPr>
          <w:rFonts w:ascii="Times New Roman" w:hAnsi="Times New Roman" w:cs="Times New Roman"/>
          <w:sz w:val="28"/>
          <w:szCs w:val="28"/>
        </w:rPr>
        <w:t>за второй год</w:t>
      </w:r>
      <w:r w:rsidR="00776A85">
        <w:rPr>
          <w:rFonts w:ascii="Times New Roman" w:hAnsi="Times New Roman" w:cs="Times New Roman"/>
          <w:sz w:val="28"/>
          <w:szCs w:val="28"/>
        </w:rPr>
        <w:t xml:space="preserve"> </w:t>
      </w:r>
      <w:r w:rsidRPr="0032027C">
        <w:rPr>
          <w:rFonts w:ascii="Times New Roman" w:hAnsi="Times New Roman" w:cs="Times New Roman"/>
          <w:sz w:val="28"/>
          <w:szCs w:val="28"/>
        </w:rPr>
        <w:t>– 10;</w:t>
      </w:r>
      <w:r w:rsidR="00776A85">
        <w:rPr>
          <w:rFonts w:ascii="Times New Roman" w:hAnsi="Times New Roman" w:cs="Times New Roman"/>
          <w:sz w:val="28"/>
          <w:szCs w:val="28"/>
        </w:rPr>
        <w:t xml:space="preserve"> </w:t>
      </w:r>
      <w:r w:rsidRPr="0032027C">
        <w:rPr>
          <w:rFonts w:ascii="Times New Roman" w:hAnsi="Times New Roman" w:cs="Times New Roman"/>
          <w:sz w:val="28"/>
          <w:szCs w:val="28"/>
        </w:rPr>
        <w:t>за третий и последующие годы</w:t>
      </w:r>
      <w:r w:rsidR="00776A85">
        <w:rPr>
          <w:rFonts w:ascii="Times New Roman" w:hAnsi="Times New Roman" w:cs="Times New Roman"/>
          <w:sz w:val="28"/>
          <w:szCs w:val="28"/>
        </w:rPr>
        <w:t xml:space="preserve"> </w:t>
      </w:r>
      <w:r w:rsidRPr="0032027C">
        <w:rPr>
          <w:rFonts w:ascii="Times New Roman" w:hAnsi="Times New Roman" w:cs="Times New Roman"/>
          <w:sz w:val="28"/>
          <w:szCs w:val="28"/>
        </w:rPr>
        <w:t>– 100.</w:t>
      </w:r>
    </w:p>
    <w:p w:rsidR="0032027C" w:rsidRPr="0032027C" w:rsidRDefault="0032027C" w:rsidP="0032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C">
        <w:rPr>
          <w:rFonts w:ascii="Times New Roman" w:hAnsi="Times New Roman" w:cs="Times New Roman"/>
          <w:sz w:val="28"/>
          <w:szCs w:val="28"/>
        </w:rPr>
        <w:t>Повышающие коэф</w:t>
      </w:r>
      <w:r w:rsidR="00D45D6B">
        <w:rPr>
          <w:rFonts w:ascii="Times New Roman" w:hAnsi="Times New Roman" w:cs="Times New Roman"/>
          <w:sz w:val="28"/>
          <w:szCs w:val="28"/>
        </w:rPr>
        <w:t>ф</w:t>
      </w:r>
      <w:r w:rsidRPr="0032027C">
        <w:rPr>
          <w:rFonts w:ascii="Times New Roman" w:hAnsi="Times New Roman" w:cs="Times New Roman"/>
          <w:sz w:val="28"/>
          <w:szCs w:val="28"/>
        </w:rPr>
        <w:t xml:space="preserve">ициенты </w:t>
      </w:r>
      <w:r w:rsidR="00D45D6B">
        <w:rPr>
          <w:rFonts w:ascii="Times New Roman" w:hAnsi="Times New Roman" w:cs="Times New Roman"/>
          <w:sz w:val="28"/>
          <w:szCs w:val="28"/>
        </w:rPr>
        <w:t xml:space="preserve">решено не </w:t>
      </w:r>
      <w:proofErr w:type="gramStart"/>
      <w:r w:rsidR="00D45D6B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32027C">
        <w:rPr>
          <w:rFonts w:ascii="Times New Roman" w:hAnsi="Times New Roman" w:cs="Times New Roman"/>
          <w:sz w:val="28"/>
          <w:szCs w:val="28"/>
        </w:rPr>
        <w:t xml:space="preserve"> для участков недр, находящихся во внутренних морских водах, территориальном море, на континентальном шельфе Российской Федерации и пр.</w:t>
      </w:r>
    </w:p>
    <w:p w:rsidR="0032027C" w:rsidRPr="0032027C" w:rsidRDefault="009F54AC" w:rsidP="0032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 проектом п</w:t>
      </w:r>
      <w:r w:rsidR="0032027C" w:rsidRPr="0032027C">
        <w:rPr>
          <w:rFonts w:ascii="Times New Roman" w:hAnsi="Times New Roman" w:cs="Times New Roman"/>
          <w:sz w:val="28"/>
          <w:szCs w:val="28"/>
        </w:rPr>
        <w:t xml:space="preserve">редусмотрен вычет на сумму понесенных </w:t>
      </w:r>
      <w:proofErr w:type="spellStart"/>
      <w:r w:rsidR="0032027C" w:rsidRPr="0032027C"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 w:rsidR="0032027C" w:rsidRPr="0032027C">
        <w:rPr>
          <w:rFonts w:ascii="Times New Roman" w:hAnsi="Times New Roman" w:cs="Times New Roman"/>
          <w:sz w:val="28"/>
          <w:szCs w:val="28"/>
        </w:rPr>
        <w:t xml:space="preserve"> затрат на проведение работ по геологическому изучению недр</w:t>
      </w:r>
      <w:r w:rsidR="001D57E7">
        <w:rPr>
          <w:rFonts w:ascii="Times New Roman" w:hAnsi="Times New Roman" w:cs="Times New Roman"/>
          <w:sz w:val="28"/>
          <w:szCs w:val="28"/>
        </w:rPr>
        <w:t xml:space="preserve"> и </w:t>
      </w:r>
      <w:r w:rsidR="0032027C" w:rsidRPr="0032027C">
        <w:rPr>
          <w:rFonts w:ascii="Times New Roman" w:hAnsi="Times New Roman" w:cs="Times New Roman"/>
          <w:sz w:val="28"/>
          <w:szCs w:val="28"/>
        </w:rPr>
        <w:t>отсчет нового срока проведения поисковых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7E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2027C" w:rsidRPr="0032027C">
        <w:rPr>
          <w:rFonts w:ascii="Times New Roman" w:hAnsi="Times New Roman" w:cs="Times New Roman"/>
          <w:sz w:val="28"/>
          <w:szCs w:val="28"/>
        </w:rPr>
        <w:t>открыти</w:t>
      </w:r>
      <w:r w:rsidR="001D57E7">
        <w:rPr>
          <w:rFonts w:ascii="Times New Roman" w:hAnsi="Times New Roman" w:cs="Times New Roman"/>
          <w:sz w:val="28"/>
          <w:szCs w:val="28"/>
        </w:rPr>
        <w:t>я</w:t>
      </w:r>
      <w:r w:rsidR="0032027C" w:rsidRPr="0032027C">
        <w:rPr>
          <w:rFonts w:ascii="Times New Roman" w:hAnsi="Times New Roman" w:cs="Times New Roman"/>
          <w:sz w:val="28"/>
          <w:szCs w:val="28"/>
        </w:rPr>
        <w:t xml:space="preserve"> месторождения на участке</w:t>
      </w:r>
      <w:r w:rsidR="001D57E7">
        <w:rPr>
          <w:rFonts w:ascii="Times New Roman" w:hAnsi="Times New Roman" w:cs="Times New Roman"/>
          <w:sz w:val="28"/>
          <w:szCs w:val="28"/>
        </w:rPr>
        <w:t>,</w:t>
      </w:r>
      <w:r w:rsidR="0032027C" w:rsidRPr="0032027C">
        <w:rPr>
          <w:rFonts w:ascii="Times New Roman" w:hAnsi="Times New Roman" w:cs="Times New Roman"/>
          <w:sz w:val="28"/>
          <w:szCs w:val="28"/>
        </w:rPr>
        <w:t xml:space="preserve"> </w:t>
      </w:r>
      <w:r w:rsidR="001D57E7" w:rsidRPr="0032027C">
        <w:rPr>
          <w:rFonts w:ascii="Times New Roman" w:hAnsi="Times New Roman" w:cs="Times New Roman"/>
          <w:sz w:val="28"/>
          <w:szCs w:val="28"/>
        </w:rPr>
        <w:t>предоставленном для геологического изучения</w:t>
      </w:r>
      <w:r w:rsidR="001D57E7">
        <w:rPr>
          <w:rFonts w:ascii="Times New Roman" w:hAnsi="Times New Roman" w:cs="Times New Roman"/>
          <w:sz w:val="28"/>
          <w:szCs w:val="28"/>
        </w:rPr>
        <w:t xml:space="preserve"> </w:t>
      </w:r>
      <w:r w:rsidR="0032027C" w:rsidRPr="0032027C">
        <w:rPr>
          <w:rFonts w:ascii="Times New Roman" w:hAnsi="Times New Roman" w:cs="Times New Roman"/>
          <w:sz w:val="28"/>
          <w:szCs w:val="28"/>
        </w:rPr>
        <w:t>недр, в отношении площади, из которой исключается площадь открытого месторождения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2027C" w:rsidRPr="0032027C">
        <w:rPr>
          <w:rFonts w:ascii="Times New Roman" w:hAnsi="Times New Roman" w:cs="Times New Roman"/>
          <w:sz w:val="28"/>
          <w:szCs w:val="28"/>
        </w:rPr>
        <w:t xml:space="preserve">при выполнении на участке недр в полном объеме работ </w:t>
      </w:r>
      <w:r w:rsidR="0032027C" w:rsidRPr="0032027C">
        <w:rPr>
          <w:rFonts w:ascii="Times New Roman" w:hAnsi="Times New Roman" w:cs="Times New Roman"/>
          <w:sz w:val="28"/>
          <w:szCs w:val="28"/>
        </w:rPr>
        <w:lastRenderedPageBreak/>
        <w:t>по геологическому изучению недр и отказе</w:t>
      </w:r>
      <w:proofErr w:type="gramEnd"/>
      <w:r w:rsidR="0032027C" w:rsidRPr="00320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27C" w:rsidRPr="003202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2027C" w:rsidRPr="0032027C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32027C" w:rsidRPr="0032027C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32027C" w:rsidRPr="0032027C">
        <w:rPr>
          <w:rFonts w:ascii="Times New Roman" w:hAnsi="Times New Roman" w:cs="Times New Roman"/>
          <w:sz w:val="28"/>
          <w:szCs w:val="28"/>
        </w:rPr>
        <w:t xml:space="preserve"> 25% первоначальной площади предоставленного для геологического изучения участка недр.</w:t>
      </w:r>
    </w:p>
    <w:p w:rsidR="009045AC" w:rsidRDefault="00880757" w:rsidP="00AC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027C" w:rsidRPr="0032027C">
        <w:rPr>
          <w:rFonts w:ascii="Times New Roman" w:hAnsi="Times New Roman" w:cs="Times New Roman"/>
          <w:sz w:val="28"/>
          <w:szCs w:val="28"/>
        </w:rPr>
        <w:t xml:space="preserve">аконопроект ускорит оформление необходимых разрешительных документов добросовестными </w:t>
      </w:r>
      <w:proofErr w:type="spellStart"/>
      <w:r w:rsidR="0032027C" w:rsidRPr="0032027C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32027C" w:rsidRPr="0032027C">
        <w:rPr>
          <w:rFonts w:ascii="Times New Roman" w:hAnsi="Times New Roman" w:cs="Times New Roman"/>
          <w:sz w:val="28"/>
          <w:szCs w:val="28"/>
        </w:rPr>
        <w:t xml:space="preserve">, а также сдачу участков недобросовестными держателями лицензий, которые не планировали ведение работ, </w:t>
      </w:r>
      <w:r w:rsidR="00F254B2">
        <w:rPr>
          <w:rFonts w:ascii="Times New Roman" w:hAnsi="Times New Roman" w:cs="Times New Roman"/>
          <w:sz w:val="28"/>
          <w:szCs w:val="28"/>
        </w:rPr>
        <w:t xml:space="preserve">и </w:t>
      </w:r>
      <w:r w:rsidR="0032027C" w:rsidRPr="0032027C">
        <w:rPr>
          <w:rFonts w:ascii="Times New Roman" w:hAnsi="Times New Roman" w:cs="Times New Roman"/>
          <w:sz w:val="28"/>
          <w:szCs w:val="28"/>
        </w:rPr>
        <w:t>позволит в ряде случаев восстановить возможность прирезки фланговых запасов к уже разрабатываемым месторождениям.</w:t>
      </w:r>
    </w:p>
    <w:p w:rsidR="00AC690A" w:rsidRDefault="00AC690A" w:rsidP="00AC6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B" w:rsidRDefault="00FF6469" w:rsidP="00407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F4081">
        <w:rPr>
          <w:rFonts w:ascii="Times New Roman" w:eastAsia="Calibri" w:hAnsi="Times New Roman" w:cs="Times New Roman"/>
          <w:b/>
          <w:sz w:val="28"/>
          <w:szCs w:val="28"/>
        </w:rPr>
        <w:t>оротко</w:t>
      </w:r>
      <w:r w:rsidR="00FF4081" w:rsidRPr="00FF40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4081" w:rsidRPr="00B21279" w:rsidRDefault="00FF4081" w:rsidP="00FF408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4BBF" w:rsidRDefault="00986E86" w:rsidP="00986E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E86">
        <w:rPr>
          <w:rFonts w:ascii="Times New Roman" w:hAnsi="Times New Roman" w:cs="Times New Roman"/>
          <w:b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вступ</w:t>
      </w:r>
      <w:r w:rsidR="00C507F7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507F7" w:rsidRPr="00986E86">
        <w:rPr>
          <w:rFonts w:ascii="Times New Roman" w:hAnsi="Times New Roman" w:cs="Times New Roman"/>
          <w:bCs/>
          <w:sz w:val="28"/>
          <w:szCs w:val="28"/>
        </w:rPr>
        <w:t>Федеральный закон от 30.12.2021 г. № 440-ФЗ</w:t>
      </w:r>
      <w:r w:rsidR="00C507F7" w:rsidRPr="00D6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>«О внесении изменений в отдельные законодательные акты Российской Федерации»</w:t>
      </w:r>
      <w:r w:rsidR="00D64BBF" w:rsidRPr="00072B21">
        <w:rPr>
          <w:rFonts w:ascii="Times New Roman" w:hAnsi="Times New Roman" w:cs="Times New Roman"/>
          <w:bCs/>
          <w:sz w:val="28"/>
          <w:szCs w:val="28"/>
        </w:rPr>
        <w:t xml:space="preserve">, которым </w:t>
      </w:r>
      <w:r w:rsidR="00D64BBF">
        <w:rPr>
          <w:rFonts w:ascii="Times New Roman" w:hAnsi="Times New Roman" w:cs="Times New Roman"/>
          <w:bCs/>
          <w:sz w:val="28"/>
          <w:szCs w:val="28"/>
        </w:rPr>
        <w:t>в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>несены изменения в АПК РФ, ГПК РФ, КАС РФ и иные законодательные акты Р</w:t>
      </w:r>
      <w:r w:rsidR="00D64BBF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>, направленные на совершенствование порядка применения электронных документов в судопроизводстве.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 Законом предусмотрена подача в суд 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>исково</w:t>
      </w:r>
      <w:r w:rsidR="00D64BBF">
        <w:rPr>
          <w:rFonts w:ascii="Times New Roman" w:hAnsi="Times New Roman" w:cs="Times New Roman"/>
          <w:bCs/>
          <w:sz w:val="28"/>
          <w:szCs w:val="28"/>
        </w:rPr>
        <w:t>го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 заявлени</w:t>
      </w:r>
      <w:r w:rsidR="00D64BBF">
        <w:rPr>
          <w:rFonts w:ascii="Times New Roman" w:hAnsi="Times New Roman" w:cs="Times New Roman"/>
          <w:bCs/>
          <w:sz w:val="28"/>
          <w:szCs w:val="28"/>
        </w:rPr>
        <w:t>я, заявления, жалобы, представления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 и ины</w:t>
      </w:r>
      <w:r w:rsidR="00D64BBF">
        <w:rPr>
          <w:rFonts w:ascii="Times New Roman" w:hAnsi="Times New Roman" w:cs="Times New Roman"/>
          <w:bCs/>
          <w:sz w:val="28"/>
          <w:szCs w:val="28"/>
        </w:rPr>
        <w:t>х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64BBF" w:rsidRPr="0057051E">
        <w:rPr>
          <w:rFonts w:ascii="Times New Roman" w:hAnsi="Times New Roman" w:cs="Times New Roman"/>
          <w:bCs/>
          <w:sz w:val="28"/>
          <w:szCs w:val="28"/>
        </w:rPr>
        <w:t>до</w:t>
      </w:r>
      <w:r w:rsidR="00D64BBF">
        <w:rPr>
          <w:rFonts w:ascii="Times New Roman" w:hAnsi="Times New Roman" w:cs="Times New Roman"/>
          <w:bCs/>
          <w:sz w:val="28"/>
          <w:szCs w:val="28"/>
        </w:rPr>
        <w:t>кументов</w:t>
      </w:r>
      <w:proofErr w:type="gramEnd"/>
      <w:r w:rsidR="00D64BBF">
        <w:rPr>
          <w:rFonts w:ascii="Times New Roman" w:hAnsi="Times New Roman" w:cs="Times New Roman"/>
          <w:bCs/>
          <w:sz w:val="28"/>
          <w:szCs w:val="28"/>
        </w:rPr>
        <w:t xml:space="preserve"> в том числе </w:t>
      </w:r>
      <w:r w:rsidR="00D70184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 либо через единый портал государственных и муниципальных услуг, либо через информационную систему, определенную Верховным Судом Р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>Ф</w:t>
      </w:r>
      <w:r w:rsidR="00D64BBF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>, Судебным департаментом при Верховном Суде Р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>Ф</w:t>
      </w:r>
      <w:r w:rsidR="00D64BBF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>, либо через систему электронного документооборота участников процесса с использованием единой системы межведомственного электронного взаимодействия.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направляемые 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через портал </w:t>
      </w:r>
      <w:proofErr w:type="spellStart"/>
      <w:r w:rsidR="00D64BBF" w:rsidRPr="0057051E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 либ</w:t>
      </w:r>
      <w:r w:rsidR="00D64BBF">
        <w:rPr>
          <w:rFonts w:ascii="Times New Roman" w:hAnsi="Times New Roman" w:cs="Times New Roman"/>
          <w:bCs/>
          <w:sz w:val="28"/>
          <w:szCs w:val="28"/>
        </w:rPr>
        <w:t>о через информационную систему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 документы могут быть подписаны простой электронной подписью.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 Усиленная квалифицированная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 электронн</w:t>
      </w:r>
      <w:r w:rsidR="00D64BBF">
        <w:rPr>
          <w:rFonts w:ascii="Times New Roman" w:hAnsi="Times New Roman" w:cs="Times New Roman"/>
          <w:bCs/>
          <w:sz w:val="28"/>
          <w:szCs w:val="28"/>
        </w:rPr>
        <w:t>ая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 xml:space="preserve"> подпись 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требуется лишь в документах, </w:t>
      </w:r>
      <w:r w:rsidR="00D64BBF" w:rsidRPr="0057051E">
        <w:rPr>
          <w:rFonts w:ascii="Times New Roman" w:hAnsi="Times New Roman" w:cs="Times New Roman"/>
          <w:bCs/>
          <w:sz w:val="28"/>
          <w:szCs w:val="28"/>
        </w:rPr>
        <w:t>которые подаются через системы электронного документооборота.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07F7"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C507F7">
        <w:rPr>
          <w:rFonts w:ascii="Times New Roman" w:hAnsi="Times New Roman" w:cs="Times New Roman"/>
          <w:bCs/>
          <w:sz w:val="28"/>
          <w:szCs w:val="28"/>
        </w:rPr>
        <w:t>или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507F7">
        <w:rPr>
          <w:rFonts w:ascii="Times New Roman" w:hAnsi="Times New Roman" w:cs="Times New Roman"/>
          <w:bCs/>
          <w:sz w:val="28"/>
          <w:szCs w:val="28"/>
        </w:rPr>
        <w:t>с</w:t>
      </w:r>
      <w:r w:rsidRPr="00986E86">
        <w:rPr>
          <w:rFonts w:ascii="Times New Roman" w:hAnsi="Times New Roman" w:cs="Times New Roman"/>
          <w:bCs/>
          <w:sz w:val="28"/>
          <w:szCs w:val="28"/>
        </w:rPr>
        <w:t>илу о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сновные нормы Федерального закона от 02.07.2021 г. № 360-ФЗ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«О внесении изменений в отдельные законодательные акты Российской Федерации»</w:t>
      </w:r>
      <w:r w:rsidR="00D64BBF">
        <w:rPr>
          <w:rFonts w:ascii="Times New Roman" w:hAnsi="Times New Roman" w:cs="Times New Roman"/>
          <w:bCs/>
          <w:sz w:val="28"/>
          <w:szCs w:val="28"/>
        </w:rPr>
        <w:t>, которые в Федеральном</w:t>
      </w:r>
      <w:r w:rsidR="00D64BBF" w:rsidRPr="003D36FB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D64BBF">
        <w:rPr>
          <w:rFonts w:ascii="Times New Roman" w:hAnsi="Times New Roman" w:cs="Times New Roman"/>
          <w:bCs/>
          <w:sz w:val="28"/>
          <w:szCs w:val="28"/>
        </w:rPr>
        <w:t>е</w:t>
      </w:r>
      <w:r w:rsidR="00D64BBF" w:rsidRPr="003D36FB">
        <w:rPr>
          <w:rFonts w:ascii="Times New Roman" w:hAnsi="Times New Roman" w:cs="Times New Roman"/>
          <w:bCs/>
          <w:sz w:val="28"/>
          <w:szCs w:val="28"/>
        </w:rPr>
        <w:t xml:space="preserve"> от 05.04.2013 </w:t>
      </w:r>
      <w:r w:rsidR="00D64BBF">
        <w:rPr>
          <w:rFonts w:ascii="Times New Roman" w:hAnsi="Times New Roman" w:cs="Times New Roman"/>
          <w:bCs/>
          <w:sz w:val="28"/>
          <w:szCs w:val="28"/>
        </w:rPr>
        <w:t>г. №44-ФЗ «О </w:t>
      </w:r>
      <w:r w:rsidR="00D64BBF" w:rsidRPr="003D36FB">
        <w:rPr>
          <w:rFonts w:ascii="Times New Roman" w:hAnsi="Times New Roman" w:cs="Times New Roman"/>
          <w:bCs/>
          <w:sz w:val="28"/>
          <w:szCs w:val="28"/>
        </w:rPr>
        <w:t>контрактной системе в сфере закупок товаров, работ, услуг для обеспечения государ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ственных и муниципальных нужд» </w:t>
      </w:r>
      <w:r w:rsidR="00D64BBF" w:rsidRPr="003D36FB">
        <w:rPr>
          <w:rFonts w:ascii="Times New Roman" w:hAnsi="Times New Roman" w:cs="Times New Roman"/>
          <w:bCs/>
          <w:sz w:val="28"/>
          <w:szCs w:val="28"/>
        </w:rPr>
        <w:t>упростят процедуру закупок и повысят ее эффективность</w:t>
      </w:r>
      <w:r w:rsidR="00D64BB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6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BBF" w:rsidRPr="003D36FB">
        <w:rPr>
          <w:rFonts w:ascii="Times New Roman" w:hAnsi="Times New Roman" w:cs="Times New Roman"/>
          <w:bCs/>
          <w:sz w:val="28"/>
          <w:szCs w:val="28"/>
        </w:rPr>
        <w:t>Закон предусматривает совершенствование способов определения поставщиков (подрядчиков, исполнителей), дополнение перечня закупок, которые осуществляются закрытым способом, изменение правил предоставления обеспечения по контрактам и т.д.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числа способов закупок исключены двухэтапные конкурсы, конкурсы с ограниченным участием, запросы предложений, изменены процедуры отдельных способов закупок. </w:t>
      </w:r>
    </w:p>
    <w:p w:rsidR="00D64BBF" w:rsidRPr="003D36FB" w:rsidRDefault="00D64BBF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6FB">
        <w:rPr>
          <w:rFonts w:ascii="Times New Roman" w:hAnsi="Times New Roman" w:cs="Times New Roman"/>
          <w:bCs/>
          <w:sz w:val="28"/>
          <w:szCs w:val="28"/>
        </w:rPr>
        <w:t>ТПП РФ направляла в 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ударственную Думу </w:t>
      </w:r>
      <w:r w:rsidRPr="003D36FB">
        <w:rPr>
          <w:rFonts w:ascii="Times New Roman" w:hAnsi="Times New Roman" w:cs="Times New Roman"/>
          <w:bCs/>
          <w:sz w:val="28"/>
          <w:szCs w:val="28"/>
        </w:rPr>
        <w:t xml:space="preserve">и Минфин России поправки к законопроекту в целях оптимизации его положений. В финальной редакции Закона учтено предложение Палаты о том, что участники закупок могут предоставлять в качестве обеспечения заявок и исполнения контрактов не только банковские, но и независимые гарантии, которые могут выдаваться </w:t>
      </w:r>
      <w:proofErr w:type="spellStart"/>
      <w:r w:rsidRPr="003D36FB">
        <w:rPr>
          <w:rFonts w:ascii="Times New Roman" w:hAnsi="Times New Roman" w:cs="Times New Roman"/>
          <w:bCs/>
          <w:sz w:val="28"/>
          <w:szCs w:val="28"/>
        </w:rPr>
        <w:t>некредитными</w:t>
      </w:r>
      <w:proofErr w:type="spellEnd"/>
      <w:r w:rsidRPr="003D36FB">
        <w:rPr>
          <w:rFonts w:ascii="Times New Roman" w:hAnsi="Times New Roman" w:cs="Times New Roman"/>
          <w:bCs/>
          <w:sz w:val="28"/>
          <w:szCs w:val="28"/>
        </w:rPr>
        <w:t xml:space="preserve"> организациями (фондами, гарантийными организациями и т.д.)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3D36FB">
        <w:rPr>
          <w:rFonts w:ascii="Times New Roman" w:hAnsi="Times New Roman" w:cs="Times New Roman"/>
          <w:bCs/>
          <w:sz w:val="28"/>
          <w:szCs w:val="28"/>
        </w:rPr>
        <w:t>позволит большему количеству предпринимателей принимать участия в процедурах закупок.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C507F7">
        <w:rPr>
          <w:rFonts w:ascii="Times New Roman" w:hAnsi="Times New Roman" w:cs="Times New Roman"/>
          <w:bCs/>
          <w:sz w:val="28"/>
          <w:szCs w:val="28"/>
        </w:rPr>
        <w:t>ил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 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22.12. 2020 г. № 456-ФЗ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>«О внесении изменений в части вторую и четвертую Гражданского кодекса Российской Федерации и признании утратившими силу законодательных актов (отдельных положений законодательных актов) Российской Федерации».</w:t>
      </w:r>
    </w:p>
    <w:p w:rsidR="00D64BBF" w:rsidRPr="00D64BBF" w:rsidRDefault="00D64BBF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BBF">
        <w:rPr>
          <w:rFonts w:ascii="Times New Roman" w:hAnsi="Times New Roman" w:cs="Times New Roman"/>
          <w:bCs/>
          <w:sz w:val="28"/>
          <w:szCs w:val="28"/>
        </w:rPr>
        <w:t xml:space="preserve">Законом предусмотрено, что объектом договора на выполнение НИОКР теперь является образец нового изделия или новая технология, а также техническая и (или) конструкторская документация на них. К договорам на выполнение НИОКР применяются положения гражданского законодательства о подряде, если это не противоречит правилам </w:t>
      </w:r>
      <w:hyperlink r:id="rId9" w:history="1">
        <w:r w:rsidRPr="00D64BBF">
          <w:rPr>
            <w:rFonts w:ascii="Times New Roman" w:hAnsi="Times New Roman" w:cs="Times New Roman"/>
            <w:bCs/>
            <w:sz w:val="28"/>
            <w:szCs w:val="28"/>
          </w:rPr>
          <w:t>главы 38</w:t>
        </w:r>
      </w:hyperlink>
      <w:r w:rsidRPr="00D64BBF">
        <w:rPr>
          <w:rFonts w:ascii="Times New Roman" w:hAnsi="Times New Roman" w:cs="Times New Roman"/>
          <w:bCs/>
          <w:sz w:val="28"/>
          <w:szCs w:val="28"/>
        </w:rPr>
        <w:t xml:space="preserve"> ГК РФ, а также особенностям предмета договоров на выполнение НИОКР. </w:t>
      </w:r>
      <w:r w:rsidR="00600A2D">
        <w:rPr>
          <w:rFonts w:ascii="Times New Roman" w:hAnsi="Times New Roman" w:cs="Times New Roman"/>
          <w:bCs/>
          <w:sz w:val="28"/>
          <w:szCs w:val="28"/>
        </w:rPr>
        <w:t>П</w:t>
      </w:r>
      <w:r w:rsidRPr="00D64BBF">
        <w:rPr>
          <w:rFonts w:ascii="Times New Roman" w:hAnsi="Times New Roman" w:cs="Times New Roman"/>
          <w:bCs/>
          <w:sz w:val="28"/>
          <w:szCs w:val="28"/>
        </w:rPr>
        <w:t xml:space="preserve">рава на получение патента и исключительного права на результат интеллектуальной деятельности, созданный при выполнении государственного или муниципального контракта по общему правилу принадлежат исполнителю, при этом предусмотрены случаи, в которых такие права принадлежат публичному субъекту РФ, субъекту РФ или муниципальному образованию или совместно исполнителю и </w:t>
      </w:r>
      <w:r w:rsidR="00D70184">
        <w:rPr>
          <w:rFonts w:ascii="Times New Roman" w:hAnsi="Times New Roman" w:cs="Times New Roman"/>
          <w:bCs/>
          <w:sz w:val="28"/>
          <w:szCs w:val="28"/>
        </w:rPr>
        <w:t>субъекту РФ,</w:t>
      </w:r>
      <w:r w:rsidRPr="00D6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184">
        <w:rPr>
          <w:rFonts w:ascii="Times New Roman" w:hAnsi="Times New Roman" w:cs="Times New Roman"/>
          <w:bCs/>
          <w:sz w:val="28"/>
          <w:szCs w:val="28"/>
        </w:rPr>
        <w:t xml:space="preserve"> исполнителю и муниципальному образованию</w:t>
      </w:r>
      <w:proofErr w:type="gramStart"/>
      <w:r w:rsidR="00D701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70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A2D">
        <w:rPr>
          <w:rFonts w:ascii="Times New Roman" w:hAnsi="Times New Roman" w:cs="Times New Roman"/>
          <w:bCs/>
          <w:sz w:val="28"/>
          <w:szCs w:val="28"/>
        </w:rPr>
        <w:t>С</w:t>
      </w:r>
      <w:r w:rsidRPr="00D64BBF">
        <w:rPr>
          <w:rFonts w:ascii="Times New Roman" w:hAnsi="Times New Roman" w:cs="Times New Roman"/>
          <w:bCs/>
          <w:sz w:val="28"/>
          <w:szCs w:val="28"/>
        </w:rPr>
        <w:t xml:space="preserve"> 4 до 6 месяцев увеличен срок, в течение которого работодатель должен подать заявку на выдачу патента на </w:t>
      </w:r>
      <w:proofErr w:type="gramStart"/>
      <w:r w:rsidRPr="00D64BBF">
        <w:rPr>
          <w:rFonts w:ascii="Times New Roman" w:hAnsi="Times New Roman" w:cs="Times New Roman"/>
          <w:bCs/>
          <w:sz w:val="28"/>
          <w:szCs w:val="28"/>
        </w:rPr>
        <w:t>соответствующие</w:t>
      </w:r>
      <w:proofErr w:type="gramEnd"/>
      <w:r w:rsidRPr="00D64BBF">
        <w:rPr>
          <w:rFonts w:ascii="Times New Roman" w:hAnsi="Times New Roman" w:cs="Times New Roman"/>
          <w:bCs/>
          <w:sz w:val="28"/>
          <w:szCs w:val="28"/>
        </w:rPr>
        <w:t xml:space="preserve"> служебное изобретение, служебную полезную модель или служебный промышленный образец. Если работодатель, получивший патент на свое имя, примет решение о досрочном прекращении действия патента, он обязан уведомить об этом работника (автора) и по его требованию передать ему патент на безвозмездной основе. </w:t>
      </w:r>
      <w:proofErr w:type="gramStart"/>
      <w:r w:rsidRPr="00D64BBF">
        <w:rPr>
          <w:rFonts w:ascii="Times New Roman" w:hAnsi="Times New Roman" w:cs="Times New Roman"/>
          <w:bCs/>
          <w:sz w:val="28"/>
          <w:szCs w:val="28"/>
        </w:rPr>
        <w:t>В случае отказа работодателя от заключения договора о безвозмездном отчуждении исключительного права автору либо неполучения его ответа на письменное предложение автора о заключении этого договора в течение одного месяца со дня отправления такого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права.</w:t>
      </w:r>
      <w:proofErr w:type="gramEnd"/>
      <w:r w:rsidRPr="00D64BBF">
        <w:rPr>
          <w:rFonts w:ascii="Times New Roman" w:hAnsi="Times New Roman" w:cs="Times New Roman"/>
          <w:bCs/>
          <w:sz w:val="28"/>
          <w:szCs w:val="28"/>
        </w:rPr>
        <w:t xml:space="preserve"> Если же работодатель не уведомил автора о досрочном прекращении действия патента, автор вправе обратиться в суд с иском к работодателю о понуждении к подаче ходатайства о восстановлении действия патента за счет работодателя.</w:t>
      </w:r>
    </w:p>
    <w:p w:rsidR="00D64BBF" w:rsidRPr="00D64BBF" w:rsidRDefault="00D64BBF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BBF">
        <w:rPr>
          <w:rFonts w:ascii="Times New Roman" w:hAnsi="Times New Roman" w:cs="Times New Roman"/>
          <w:bCs/>
          <w:sz w:val="28"/>
          <w:szCs w:val="28"/>
        </w:rPr>
        <w:t xml:space="preserve">Указанные положения применяются к правоотношениям, возникшим после 1 января 2022 года. 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C507F7">
        <w:rPr>
          <w:rFonts w:ascii="Times New Roman" w:hAnsi="Times New Roman" w:cs="Times New Roman"/>
          <w:bCs/>
          <w:sz w:val="28"/>
          <w:szCs w:val="28"/>
        </w:rPr>
        <w:t>ил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 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Федеральный закон от 21.12.2021 г. № 419-ФЗ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 Законом в статье 8.50 КоАП РФ предусмотрена ответственность за нарушение требований по предупреждению и ликвидации разливов нефти и нефтепродуктов. Статья 19.5 КоАП РФ дополнена новыми положениями об ответственности за невыполнение в установленный срок предписания органа, осуществляющего государственный экологический надзор, об устранении нарушений законодательства, а также за повторное совершение данного правонарушения.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C507F7">
        <w:rPr>
          <w:rFonts w:ascii="Times New Roman" w:hAnsi="Times New Roman" w:cs="Times New Roman"/>
          <w:bCs/>
          <w:sz w:val="28"/>
          <w:szCs w:val="28"/>
        </w:rPr>
        <w:t>ил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A37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Федеральный закон от 21.12.2021 г. № 428-ФЗ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 в статью 28.1 Кодекса Российской Федерации об административных правонарушениях», которым в статье 28.1 КоАП РФ закреплен</w:t>
      </w:r>
      <w:r w:rsidR="00C507F7">
        <w:rPr>
          <w:rFonts w:ascii="Times New Roman" w:hAnsi="Times New Roman" w:cs="Times New Roman"/>
          <w:bCs/>
          <w:sz w:val="28"/>
          <w:szCs w:val="28"/>
        </w:rPr>
        <w:t>о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нов</w:t>
      </w:r>
      <w:r w:rsidR="00C507F7">
        <w:rPr>
          <w:rFonts w:ascii="Times New Roman" w:hAnsi="Times New Roman" w:cs="Times New Roman"/>
          <w:bCs/>
          <w:sz w:val="28"/>
          <w:szCs w:val="28"/>
        </w:rPr>
        <w:t>ое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7F7">
        <w:rPr>
          <w:rFonts w:ascii="Times New Roman" w:hAnsi="Times New Roman" w:cs="Times New Roman"/>
          <w:bCs/>
          <w:sz w:val="28"/>
          <w:szCs w:val="28"/>
        </w:rPr>
        <w:t>основание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7F7">
        <w:rPr>
          <w:rFonts w:ascii="Times New Roman" w:hAnsi="Times New Roman" w:cs="Times New Roman"/>
          <w:bCs/>
          <w:sz w:val="28"/>
          <w:szCs w:val="28"/>
        </w:rPr>
        <w:t>для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возбуждени</w:t>
      </w:r>
      <w:r w:rsidR="00C507F7">
        <w:rPr>
          <w:rFonts w:ascii="Times New Roman" w:hAnsi="Times New Roman" w:cs="Times New Roman"/>
          <w:bCs/>
          <w:sz w:val="28"/>
          <w:szCs w:val="28"/>
        </w:rPr>
        <w:t>я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дела об административном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правонарушении, связанном с отказом или уклонением поставщика (исполнителя, подрядчика), занимающего в соответствии с законодательством в сфере </w:t>
      </w:r>
      <w:proofErr w:type="spell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гособоронзаказа</w:t>
      </w:r>
      <w:proofErr w:type="spell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доминирующее положение, от заключения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договора для выполнения заказа, если это является обязательным для указанного лица. Поводом к возбуждению является невыполнение в установленный срок требования контролирующего органа о прекращении действий (бездействия), связанных с нарушением законодательства.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>
        <w:rPr>
          <w:rFonts w:ascii="Times New Roman" w:hAnsi="Times New Roman" w:cs="Times New Roman"/>
          <w:bCs/>
          <w:sz w:val="28"/>
          <w:szCs w:val="28"/>
        </w:rPr>
        <w:t>вступ</w:t>
      </w:r>
      <w:r w:rsidR="00C507F7">
        <w:rPr>
          <w:rFonts w:ascii="Times New Roman" w:hAnsi="Times New Roman" w:cs="Times New Roman"/>
          <w:bCs/>
          <w:sz w:val="28"/>
          <w:szCs w:val="28"/>
        </w:rPr>
        <w:t>или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A37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E86">
        <w:rPr>
          <w:rFonts w:ascii="Times New Roman" w:hAnsi="Times New Roman" w:cs="Times New Roman"/>
          <w:bCs/>
          <w:sz w:val="28"/>
          <w:szCs w:val="28"/>
        </w:rPr>
        <w:t>о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 xml:space="preserve">тдельные положения Федерального закона от 02.07.2021 г. № 305-ФЗ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«О внесении изменений в части первую и вторую Налогового кодекса Российской Федерации и отдельные законодательные акты Российской Федерации». Нормами Закона, в частности, предусмотрена возможность для МСП, применяющих освобождение от НДС по услугам общепита, использовать пониженные тарифы взносов, установлена обязанность для налогоплательщиков по удержанию и уплате налога на добавленную стоимость у поставщиков </w:t>
      </w:r>
      <w:r w:rsidR="00D70184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товаров, работ и услуг - иностранных организаций, не состоящих на учете в налоговых органах в качестве налогоплательщиков. </w:t>
      </w:r>
      <w:proofErr w:type="gram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Возобновляется учет в составе расходов на научные исследования и (или) опытно-конструкторские разработки расходов на приобретение исключительных прав на изобретения, полезные модели, промышленные образцы, селекционные достижения, программы для ЭВМ и базы данных, топологии интегральных микросхем по договору об отчуждении исключительных прав, прав использования указанных результатов интеллектуальной деятельности по лицензионному договору в случае использования приобретенных прав исключительно в научных исследованиях и (или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) опытно-конструкторских </w:t>
      </w:r>
      <w:proofErr w:type="gram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разработках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>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>
        <w:rPr>
          <w:rFonts w:ascii="Times New Roman" w:hAnsi="Times New Roman" w:cs="Times New Roman"/>
          <w:bCs/>
          <w:sz w:val="28"/>
          <w:szCs w:val="28"/>
        </w:rPr>
        <w:t>вступ</w:t>
      </w:r>
      <w:r w:rsidR="00C507F7">
        <w:rPr>
          <w:rFonts w:ascii="Times New Roman" w:hAnsi="Times New Roman" w:cs="Times New Roman"/>
          <w:bCs/>
          <w:sz w:val="28"/>
          <w:szCs w:val="28"/>
        </w:rPr>
        <w:t>или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A37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E86">
        <w:rPr>
          <w:rFonts w:ascii="Times New Roman" w:hAnsi="Times New Roman" w:cs="Times New Roman"/>
          <w:bCs/>
          <w:sz w:val="28"/>
          <w:szCs w:val="28"/>
        </w:rPr>
        <w:t>о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сновные положения Федерального закона от 28.06.2021 г. № 219-ФЗ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Закон Российской Федерации «О занятости населения в Российской Федерации» и статью 21 Федерального закона «О социальной защите инвалидов в Российской Федерации». </w:t>
      </w:r>
    </w:p>
    <w:p w:rsidR="00D64BBF" w:rsidRPr="00D64BBF" w:rsidRDefault="00D64BBF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BBF">
        <w:rPr>
          <w:rFonts w:ascii="Times New Roman" w:hAnsi="Times New Roman" w:cs="Times New Roman"/>
          <w:bCs/>
          <w:sz w:val="28"/>
          <w:szCs w:val="28"/>
        </w:rPr>
        <w:t xml:space="preserve">В Законе частично учтены предложения работодателей, в </w:t>
      </w:r>
      <w:proofErr w:type="spellStart"/>
      <w:r w:rsidRPr="00D64BBF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D64BBF">
        <w:rPr>
          <w:rFonts w:ascii="Times New Roman" w:hAnsi="Times New Roman" w:cs="Times New Roman"/>
          <w:bCs/>
          <w:sz w:val="28"/>
          <w:szCs w:val="28"/>
        </w:rPr>
        <w:t xml:space="preserve">. о сохранении возможности обращения граждан и работодателей в органы службы занятости путем личного посещения (не только в электронной форме через Единую цифровую платформу). В соответствии с пунктом 3 статьи 25 данного Закона постановлением Правительства РФ от 30.12.2021 N 2576 утвержден порядок и правила представления работодателем сведений и информации в сфере занятости населения. Однако нормативные правовые акты ряда субъектов РФ не приведены в соответствие с новыми требованиями, в </w:t>
      </w:r>
      <w:proofErr w:type="gramStart"/>
      <w:r w:rsidRPr="00D64BBF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Pr="00D64BBF">
        <w:rPr>
          <w:rFonts w:ascii="Times New Roman" w:hAnsi="Times New Roman" w:cs="Times New Roman"/>
          <w:bCs/>
          <w:sz w:val="28"/>
          <w:szCs w:val="28"/>
        </w:rPr>
        <w:t xml:space="preserve"> с чем работодатели несут двойную нагрузку по представлению указанных данных.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A15635">
        <w:rPr>
          <w:rFonts w:ascii="Times New Roman" w:hAnsi="Times New Roman" w:cs="Times New Roman"/>
          <w:bCs/>
          <w:sz w:val="28"/>
          <w:szCs w:val="28"/>
        </w:rPr>
        <w:t>ил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3F3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Федеральный закон от 24.03.2021 г. № 48-ФЗ «О внесении изменений в Федеральный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закон «Об основах туристской деятельности в Российской Федерации» (в части совершенствования правового регулирования турагентской деятельности), предусматривающий возможность осуществления турагентской, </w:t>
      </w:r>
      <w:proofErr w:type="spell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субагентской</w:t>
      </w:r>
      <w:proofErr w:type="spell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деятельности только в случае заключения соответствующего договора на продвижение и реализацию турпродукта с туроператором (</w:t>
      </w:r>
      <w:proofErr w:type="spell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турагентом</w:t>
      </w:r>
      <w:proofErr w:type="spell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для субагентов) и внесения сведений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lastRenderedPageBreak/>
        <w:t>о них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в единый федеральный реестр </w:t>
      </w:r>
      <w:proofErr w:type="spell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турагентов</w:t>
      </w:r>
      <w:proofErr w:type="spell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, субагентов, который ведет Ростуризм в электронном виде. 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A15635">
        <w:rPr>
          <w:rFonts w:ascii="Times New Roman" w:hAnsi="Times New Roman" w:cs="Times New Roman"/>
          <w:bCs/>
          <w:sz w:val="28"/>
          <w:szCs w:val="28"/>
        </w:rPr>
        <w:t>ил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3F3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29.11.2021 г. № 379-ФЗ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часть первую Налогового кодекса Российской Федерации». Законом организациям и индивидуальным предпринимателям предоставлено право </w:t>
      </w:r>
      <w:proofErr w:type="gram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применять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особый порядок уплаты (перечисления) налогов, сборов, страховых взносов, пеней, штрафов, посредством перечисления единого налогового платежа. Платеж перечисляется на счет Федерального казначейства, а налоговый орган на </w:t>
      </w:r>
      <w:proofErr w:type="gram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основе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имеющейся у него информации (документов) самостоятельно произведет зачет средств в счет уплаты обязательных платежей в соответствии с установленной очередностью. Применение данного порядка возможно после совместной сверки расчетов с налоговыми органами. Подать заявление на применение особого порядка перечисления платежей необходимо с 1 апреля по 30 апреля 2022 г., но не позднее одного месяца после осуществления совместной сверки расчетов.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A15635">
        <w:rPr>
          <w:rFonts w:ascii="Times New Roman" w:hAnsi="Times New Roman" w:cs="Times New Roman"/>
          <w:bCs/>
          <w:sz w:val="28"/>
          <w:szCs w:val="28"/>
        </w:rPr>
        <w:t>ил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3F3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Федеральный закон от 06.12.2021 г. № 398-ФЗ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Федеральный закон «О Центральном банке Российской Федерации (Банке России)» и статьи 9 и 14 Федерального закона «О </w:t>
      </w:r>
      <w:proofErr w:type="spell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микрофинансовой</w:t>
      </w:r>
      <w:proofErr w:type="spell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деятельности и </w:t>
      </w:r>
      <w:proofErr w:type="spell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микрофинансовых</w:t>
      </w:r>
      <w:proofErr w:type="spell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организациях». </w:t>
      </w:r>
      <w:proofErr w:type="gram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принятым </w:t>
      </w:r>
      <w:r w:rsidR="00A15635">
        <w:rPr>
          <w:rFonts w:ascii="Times New Roman" w:hAnsi="Times New Roman" w:cs="Times New Roman"/>
          <w:bCs/>
          <w:sz w:val="28"/>
          <w:szCs w:val="28"/>
        </w:rPr>
        <w:t>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аконом Банк России вправе устанавливать для кредитных и </w:t>
      </w:r>
      <w:proofErr w:type="spell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микрофинансовых</w:t>
      </w:r>
      <w:proofErr w:type="spell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организаций максимальную допустимую долю отдельных видов кредитов (займов), предоставляемых физлицам, и отдельных видов кредитов (займов), полученных в качестве прав (требований) к физлицам.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Ограничения применяются в отношении кредитов (займов), предоставленных физлицам в целях, не связанных с предпринимательской деятельностью, а также не распространяется на кредиты (займы), обязательства по которым обеспечены, в частности, ипотекой или залогом транспортных средств.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A15635">
        <w:rPr>
          <w:rFonts w:ascii="Times New Roman" w:hAnsi="Times New Roman" w:cs="Times New Roman"/>
          <w:bCs/>
          <w:sz w:val="28"/>
          <w:szCs w:val="28"/>
        </w:rPr>
        <w:t>ил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3F3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Федеральный закон от 02.07.2021 г. № 318-ФЗ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Федеральный закон «Об основах туристской деятельности в Российской Федерации» и статью 7 Федерального закона «О развитии сельского хозяйства». </w:t>
      </w:r>
      <w:proofErr w:type="gramStart"/>
      <w:r w:rsidR="00D64BBF" w:rsidRPr="00D64BBF">
        <w:rPr>
          <w:rFonts w:ascii="Times New Roman" w:hAnsi="Times New Roman" w:cs="Times New Roman"/>
          <w:bCs/>
          <w:sz w:val="28"/>
          <w:szCs w:val="28"/>
        </w:rPr>
        <w:t>Законом вводится понятие «сельский туризм» - туризм, предусматривающий посещение сельской местности, малых городов с численностью населения до 30 тыс. человек, в целях отдыха, приобщения к традиционному укладу жизни, ознакомления с деятельностью с/х товаропроизводителей и (или) участия в с/х работах без извлечения материальной выгоды с возможностью предоставления услуг по временному размещению, организации досуга, экскурсионных и иных услуг.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Развитие сельского туризма получит государственную поддержку. Органы государственной власти в сфере туризма наделяются полномочиями устанавливать требования к оказанию услуг в сфере сельского туризма.</w:t>
      </w:r>
    </w:p>
    <w:p w:rsid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A15635">
        <w:rPr>
          <w:rFonts w:ascii="Times New Roman" w:hAnsi="Times New Roman" w:cs="Times New Roman"/>
          <w:bCs/>
          <w:sz w:val="28"/>
          <w:szCs w:val="28"/>
        </w:rPr>
        <w:t>ил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3F3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Федеральный закон от 11.06.2021 г. № 162-ФЗ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 и Федеральный закон от 11 июня 2021 г. № 161-ФЗ «О внесении изменений в статью 763 Федерального закона «О Центральном банке Российской Федерации (Банке России)» и Федеральный закон «О противодействии неправомерному использованию инсайдерской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lastRenderedPageBreak/>
        <w:t>информации и манипулированию рынком и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 в отдельные законодательные акты Российской Федерации»</w:t>
      </w:r>
      <w:r w:rsidR="00D64BBF">
        <w:rPr>
          <w:rFonts w:ascii="Times New Roman" w:hAnsi="Times New Roman" w:cs="Times New Roman"/>
          <w:bCs/>
          <w:sz w:val="28"/>
          <w:szCs w:val="28"/>
        </w:rPr>
        <w:t>.</w:t>
      </w:r>
    </w:p>
    <w:p w:rsidR="00D64BBF" w:rsidRPr="00D64BBF" w:rsidRDefault="00D64BBF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Законами </w:t>
      </w:r>
      <w:r w:rsidRPr="00D64BBF">
        <w:rPr>
          <w:rFonts w:ascii="Times New Roman" w:hAnsi="Times New Roman" w:cs="Times New Roman"/>
          <w:bCs/>
          <w:sz w:val="28"/>
          <w:szCs w:val="28"/>
        </w:rPr>
        <w:t>вводится возможность освобождения от штрафа за совершение административного правонарушения, связанного с неправомерным использованием инсайдерской информации или манипулированием рынком</w:t>
      </w:r>
      <w:r w:rsidR="00D70184">
        <w:rPr>
          <w:rFonts w:ascii="Times New Roman" w:hAnsi="Times New Roman" w:cs="Times New Roman"/>
          <w:bCs/>
          <w:sz w:val="28"/>
          <w:szCs w:val="28"/>
        </w:rPr>
        <w:t>,</w:t>
      </w:r>
      <w:r w:rsidRPr="00D64BBF">
        <w:rPr>
          <w:rFonts w:ascii="Times New Roman" w:hAnsi="Times New Roman" w:cs="Times New Roman"/>
          <w:bCs/>
          <w:sz w:val="28"/>
          <w:szCs w:val="28"/>
        </w:rPr>
        <w:t xml:space="preserve">  в случае заключения с ЦБ РФ соглашения, которое предусматривает обязанность уплатить в бюджет денежные средства и совершить определенные действия (например, устранить последствия правонарушения). На время исполнения соглашения, которое составляет не более 6 месяцев, приостанавливается срок административного расследования </w:t>
      </w:r>
      <w:hyperlink r:id="rId10" w:history="1">
        <w:r w:rsidRPr="00D64BBF">
          <w:rPr>
            <w:rFonts w:ascii="Times New Roman" w:hAnsi="Times New Roman" w:cs="Times New Roman"/>
            <w:bCs/>
            <w:sz w:val="28"/>
            <w:szCs w:val="28"/>
          </w:rPr>
          <w:t>и</w:t>
        </w:r>
      </w:hyperlink>
      <w:r w:rsidRPr="00D64BBF">
        <w:rPr>
          <w:rFonts w:ascii="Times New Roman" w:hAnsi="Times New Roman" w:cs="Times New Roman"/>
          <w:bCs/>
          <w:sz w:val="28"/>
          <w:szCs w:val="28"/>
        </w:rPr>
        <w:t xml:space="preserve"> срок давности привлечения к ответственности. Производство по делу об административном правонарушении прекращается Банком России не позднее 5 дней после дня принятия решения о признании соглашения исполненным. Производство по делу возобновят, если соглашение не будет исполнено. Освобождению от ответственности не подлежат лица, ранее нарушившие подобное соглашение. </w:t>
      </w:r>
    </w:p>
    <w:p w:rsid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 w:rsidRPr="00986E86">
        <w:rPr>
          <w:rFonts w:ascii="Times New Roman" w:hAnsi="Times New Roman" w:cs="Times New Roman"/>
          <w:bCs/>
          <w:sz w:val="28"/>
          <w:szCs w:val="28"/>
        </w:rPr>
        <w:t>вступ</w:t>
      </w:r>
      <w:r w:rsidR="00A15635">
        <w:rPr>
          <w:rFonts w:ascii="Times New Roman" w:hAnsi="Times New Roman" w:cs="Times New Roman"/>
          <w:bCs/>
          <w:sz w:val="28"/>
          <w:szCs w:val="28"/>
        </w:rPr>
        <w:t>ил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3F3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30.04.2021 г. № 123-ФЗ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>«О внесении изменений в Закон Российской Федерации «О недрах», статью 1 Федерального закона «О лицензировании отдельных видов деятельности» и признании утратившими силу Постановления Верховного Совета Российской Федерации «О порядке введения в действие Положения о порядке лицензирования пользования недрами» и отдельных положений законодательных актов Российской Федерации»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D64BBF" w:rsidRPr="0065759D" w:rsidRDefault="00D64BBF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4BBF">
        <w:rPr>
          <w:rFonts w:ascii="Times New Roman" w:hAnsi="Times New Roman" w:cs="Times New Roman"/>
          <w:bCs/>
          <w:sz w:val="28"/>
          <w:szCs w:val="28"/>
        </w:rPr>
        <w:t>Законом оптимизируются процедуры организации и проведения торгов на право пользования участками недр: устанавливается единственная форма проведения торгов на право пользования участками нед</w:t>
      </w:r>
      <w:r w:rsidR="002B2DEA">
        <w:rPr>
          <w:rFonts w:ascii="Times New Roman" w:hAnsi="Times New Roman" w:cs="Times New Roman"/>
          <w:bCs/>
          <w:sz w:val="28"/>
          <w:szCs w:val="28"/>
        </w:rPr>
        <w:t>р - аукцион 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>; п</w:t>
      </w:r>
      <w:r w:rsidRPr="00B03984">
        <w:rPr>
          <w:rFonts w:ascii="Times New Roman" w:hAnsi="Times New Roman" w:cs="Times New Roman"/>
          <w:bCs/>
          <w:sz w:val="28"/>
          <w:szCs w:val="28"/>
        </w:rPr>
        <w:t>редусматривается возможность предоставления права пользования недрами единственному заявителю, единственному участнику аукциона, а также второму участнику аукциона в случае, если победителем аукциона не уплачен окончательный размер разового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платежа за пользование недрами.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B03984">
        <w:rPr>
          <w:rFonts w:ascii="Times New Roman" w:hAnsi="Times New Roman" w:cs="Times New Roman"/>
          <w:bCs/>
          <w:sz w:val="28"/>
          <w:szCs w:val="28"/>
        </w:rPr>
        <w:t xml:space="preserve">ыдача лицензии на пользование недрами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Pr="00B03984">
        <w:rPr>
          <w:rFonts w:ascii="Times New Roman" w:hAnsi="Times New Roman" w:cs="Times New Roman"/>
          <w:bCs/>
          <w:sz w:val="28"/>
          <w:szCs w:val="28"/>
        </w:rPr>
        <w:t>только после уплаты лицом, которому предоставляется право пользования недрами, окончательного размера разового платежа на пользование недрами.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Недобросовестные участники аукционов </w:t>
      </w:r>
      <w:r w:rsidRPr="0065759D">
        <w:rPr>
          <w:rFonts w:ascii="Times New Roman" w:hAnsi="Times New Roman" w:cs="Times New Roman"/>
          <w:bCs/>
          <w:sz w:val="28"/>
          <w:szCs w:val="28"/>
        </w:rPr>
        <w:t>включаются в реестр, что не позволяет им претендовать на получение права пользования недрами в течение двух лет со дня внесения сведений в реестр.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>
        <w:rPr>
          <w:rFonts w:ascii="Times New Roman" w:hAnsi="Times New Roman" w:cs="Times New Roman"/>
          <w:bCs/>
          <w:sz w:val="28"/>
          <w:szCs w:val="28"/>
        </w:rPr>
        <w:t>вступ</w:t>
      </w:r>
      <w:r w:rsidR="00A15635">
        <w:rPr>
          <w:rFonts w:ascii="Times New Roman" w:hAnsi="Times New Roman" w:cs="Times New Roman"/>
          <w:bCs/>
          <w:sz w:val="28"/>
          <w:szCs w:val="28"/>
        </w:rPr>
        <w:t>ил</w:t>
      </w:r>
      <w:r w:rsidR="00D70184">
        <w:rPr>
          <w:rFonts w:ascii="Times New Roman" w:hAnsi="Times New Roman" w:cs="Times New Roman"/>
          <w:bCs/>
          <w:sz w:val="28"/>
          <w:szCs w:val="28"/>
        </w:rPr>
        <w:t>и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3F3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E86">
        <w:rPr>
          <w:rFonts w:ascii="Times New Roman" w:hAnsi="Times New Roman" w:cs="Times New Roman"/>
          <w:bCs/>
          <w:sz w:val="28"/>
          <w:szCs w:val="28"/>
        </w:rPr>
        <w:t>о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тдельные нормы Федерального закона от 02.07.2021 г. № 336-ФЗ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F3967">
        <w:rPr>
          <w:rFonts w:ascii="Times New Roman" w:hAnsi="Times New Roman" w:cs="Times New Roman"/>
          <w:bCs/>
          <w:sz w:val="28"/>
          <w:szCs w:val="28"/>
        </w:rPr>
        <w:t>О 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>внесении изменений в статью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«Устав автомобильного транспорта и городского наземного электрического транспорта»</w:t>
      </w:r>
      <w:r w:rsidR="00D64BBF">
        <w:rPr>
          <w:rFonts w:ascii="Times New Roman" w:hAnsi="Times New Roman" w:cs="Times New Roman"/>
          <w:bCs/>
          <w:sz w:val="28"/>
          <w:szCs w:val="28"/>
        </w:rPr>
        <w:t>, которыми регулируется порядок оформления в электронном</w:t>
      </w:r>
      <w:proofErr w:type="gramEnd"/>
      <w:r w:rsidR="00D6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64BBF">
        <w:rPr>
          <w:rFonts w:ascii="Times New Roman" w:hAnsi="Times New Roman" w:cs="Times New Roman"/>
          <w:bCs/>
          <w:sz w:val="28"/>
          <w:szCs w:val="28"/>
        </w:rPr>
        <w:t>виде</w:t>
      </w:r>
      <w:proofErr w:type="gramEnd"/>
      <w:r w:rsidR="00D64BB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64BBF" w:rsidRPr="006B20C7">
        <w:rPr>
          <w:rFonts w:ascii="Times New Roman" w:hAnsi="Times New Roman" w:cs="Times New Roman"/>
          <w:bCs/>
          <w:sz w:val="28"/>
          <w:szCs w:val="28"/>
        </w:rPr>
        <w:t>еревозочных документов (транспортная накладная, сопроводительная ведомость, заказ-наряд).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BBF" w:rsidRPr="006B20C7">
        <w:rPr>
          <w:rFonts w:ascii="Times New Roman" w:hAnsi="Times New Roman" w:cs="Times New Roman"/>
          <w:bCs/>
          <w:sz w:val="28"/>
          <w:szCs w:val="28"/>
        </w:rPr>
        <w:t xml:space="preserve">Такие электронные перевозочные </w:t>
      </w:r>
      <w:hyperlink r:id="rId11" w:history="1">
        <w:r w:rsidR="00D64BBF" w:rsidRPr="006B20C7">
          <w:rPr>
            <w:rFonts w:ascii="Times New Roman" w:hAnsi="Times New Roman" w:cs="Times New Roman"/>
            <w:bCs/>
            <w:sz w:val="28"/>
            <w:szCs w:val="28"/>
          </w:rPr>
          <w:t>документы</w:t>
        </w:r>
      </w:hyperlink>
      <w:r w:rsidR="00D64BBF" w:rsidRPr="006B20C7">
        <w:rPr>
          <w:rFonts w:ascii="Times New Roman" w:hAnsi="Times New Roman" w:cs="Times New Roman"/>
          <w:bCs/>
          <w:sz w:val="28"/>
          <w:szCs w:val="28"/>
        </w:rPr>
        <w:t xml:space="preserve"> подлежат направлению в </w:t>
      </w:r>
      <w:hyperlink r:id="rId12" w:history="1">
        <w:r w:rsidR="00D64BBF" w:rsidRPr="006B20C7">
          <w:rPr>
            <w:rFonts w:ascii="Times New Roman" w:hAnsi="Times New Roman" w:cs="Times New Roman"/>
            <w:bCs/>
            <w:sz w:val="28"/>
            <w:szCs w:val="28"/>
          </w:rPr>
          <w:t>ГИС</w:t>
        </w:r>
      </w:hyperlink>
      <w:r w:rsidR="00D64BBF" w:rsidRPr="006B20C7">
        <w:rPr>
          <w:rFonts w:ascii="Times New Roman" w:hAnsi="Times New Roman" w:cs="Times New Roman"/>
          <w:bCs/>
          <w:sz w:val="28"/>
          <w:szCs w:val="28"/>
        </w:rPr>
        <w:t xml:space="preserve"> электронных перевозочных документов</w:t>
      </w:r>
      <w:r w:rsidR="00D64BBF">
        <w:rPr>
          <w:rFonts w:ascii="Times New Roman" w:hAnsi="Times New Roman" w:cs="Times New Roman"/>
          <w:bCs/>
          <w:sz w:val="28"/>
          <w:szCs w:val="28"/>
        </w:rPr>
        <w:t>, оператором которой является Минтранс России</w:t>
      </w:r>
      <w:r w:rsidR="00D64BBF" w:rsidRPr="006B20C7">
        <w:rPr>
          <w:rFonts w:ascii="Times New Roman" w:hAnsi="Times New Roman" w:cs="Times New Roman"/>
          <w:bCs/>
          <w:sz w:val="28"/>
          <w:szCs w:val="28"/>
        </w:rPr>
        <w:t>.</w:t>
      </w:r>
      <w:r w:rsidR="00D64BBF">
        <w:rPr>
          <w:rFonts w:ascii="Times New Roman" w:hAnsi="Times New Roman" w:cs="Times New Roman"/>
          <w:bCs/>
          <w:sz w:val="28"/>
          <w:szCs w:val="28"/>
        </w:rPr>
        <w:t xml:space="preserve"> Для реализации возможности обмена электронными перевозочными </w:t>
      </w:r>
      <w:r w:rsidR="00D64B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документами юридическое лицо должно быть включено в 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>реестр операторов информационных систем электронных перевозочных документов по правилам, установленным Законом.</w:t>
      </w:r>
    </w:p>
    <w:p w:rsidR="00D64BBF" w:rsidRPr="00D64BBF" w:rsidRDefault="00986E86" w:rsidP="00D6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</w:t>
      </w:r>
      <w:r>
        <w:rPr>
          <w:rFonts w:ascii="Times New Roman" w:hAnsi="Times New Roman" w:cs="Times New Roman"/>
          <w:bCs/>
          <w:sz w:val="28"/>
          <w:szCs w:val="28"/>
        </w:rPr>
        <w:t>вступ</w:t>
      </w:r>
      <w:r w:rsidR="00A15635">
        <w:rPr>
          <w:rFonts w:ascii="Times New Roman" w:hAnsi="Times New Roman" w:cs="Times New Roman"/>
          <w:bCs/>
          <w:sz w:val="28"/>
          <w:szCs w:val="28"/>
        </w:rPr>
        <w:t>ил</w:t>
      </w:r>
      <w:r w:rsidR="00D7018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86E86">
        <w:rPr>
          <w:rFonts w:ascii="Times New Roman" w:hAnsi="Times New Roman" w:cs="Times New Roman"/>
          <w:bCs/>
          <w:sz w:val="28"/>
          <w:szCs w:val="28"/>
        </w:rPr>
        <w:t xml:space="preserve"> в законную силу</w:t>
      </w:r>
      <w:r w:rsidRPr="003F3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E86">
        <w:rPr>
          <w:rFonts w:ascii="Times New Roman" w:hAnsi="Times New Roman" w:cs="Times New Roman"/>
          <w:bCs/>
          <w:sz w:val="28"/>
          <w:szCs w:val="28"/>
        </w:rPr>
        <w:t>о</w:t>
      </w:r>
      <w:r w:rsidR="00D64BBF" w:rsidRPr="00986E86">
        <w:rPr>
          <w:rFonts w:ascii="Times New Roman" w:hAnsi="Times New Roman" w:cs="Times New Roman"/>
          <w:bCs/>
          <w:sz w:val="28"/>
          <w:szCs w:val="28"/>
        </w:rPr>
        <w:t>сновные положения Федерального закона от 02.07.2021 г. № 359-ФЗ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64BBF">
        <w:rPr>
          <w:rFonts w:ascii="Times New Roman" w:hAnsi="Times New Roman" w:cs="Times New Roman"/>
          <w:bCs/>
          <w:sz w:val="28"/>
          <w:szCs w:val="28"/>
        </w:rPr>
        <w:t>, которым предусматривается осуществление Банком России р</w:t>
      </w:r>
      <w:r w:rsidR="00D64BBF" w:rsidRPr="00D64BBF">
        <w:rPr>
          <w:rFonts w:ascii="Times New Roman" w:hAnsi="Times New Roman" w:cs="Times New Roman"/>
          <w:bCs/>
          <w:sz w:val="28"/>
          <w:szCs w:val="28"/>
        </w:rPr>
        <w:t>егулирования, контроля и надзора в сфере оказания профессиональных услуг на финансовом рынке.</w:t>
      </w:r>
      <w:proofErr w:type="gramEnd"/>
      <w:r w:rsidR="00D64BBF" w:rsidRPr="00D64BBF">
        <w:rPr>
          <w:rFonts w:ascii="Times New Roman" w:hAnsi="Times New Roman" w:cs="Times New Roman"/>
          <w:bCs/>
          <w:sz w:val="28"/>
          <w:szCs w:val="28"/>
        </w:rPr>
        <w:t xml:space="preserve"> Лицами, оказывающими профессиональные услуги на финансовом рынке, признаются бюро кредитных историй, лица, осуществляющие актуарную деятельность, кредитные рейтинговые агентства и аудиторские организации на финансовом рынке.</w:t>
      </w:r>
    </w:p>
    <w:p w:rsidR="006167B0" w:rsidRDefault="006167B0" w:rsidP="00616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32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6D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29C">
        <w:rPr>
          <w:rFonts w:ascii="Times New Roman" w:hAnsi="Times New Roman" w:cs="Times New Roman"/>
          <w:sz w:val="28"/>
          <w:szCs w:val="28"/>
        </w:rPr>
        <w:t>в Государственную Думу Российской Федерации Правительством РФ внесен проект федерального закона № 5107</w:t>
      </w:r>
      <w:r>
        <w:rPr>
          <w:rFonts w:ascii="Times New Roman" w:hAnsi="Times New Roman" w:cs="Times New Roman"/>
          <w:sz w:val="28"/>
          <w:szCs w:val="28"/>
        </w:rPr>
        <w:t>9-8 «О </w:t>
      </w:r>
      <w:r w:rsidRPr="006D329C">
        <w:rPr>
          <w:rFonts w:ascii="Times New Roman" w:hAnsi="Times New Roman" w:cs="Times New Roman"/>
          <w:sz w:val="28"/>
          <w:szCs w:val="28"/>
        </w:rPr>
        <w:t>внесении изменений в Кодекс Российской Федерации об административных правонарушениях».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29C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</w:t>
      </w:r>
      <w:r w:rsidR="00871EF3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6D329C">
        <w:rPr>
          <w:rFonts w:ascii="Times New Roman" w:hAnsi="Times New Roman" w:cs="Times New Roman"/>
          <w:sz w:val="28"/>
          <w:szCs w:val="28"/>
        </w:rPr>
        <w:t xml:space="preserve"> в новой статье </w:t>
      </w:r>
      <w:r w:rsidR="00871EF3">
        <w:rPr>
          <w:rFonts w:ascii="Times New Roman" w:hAnsi="Times New Roman" w:cs="Times New Roman"/>
          <w:sz w:val="28"/>
          <w:szCs w:val="28"/>
        </w:rPr>
        <w:t xml:space="preserve"> </w:t>
      </w:r>
      <w:r w:rsidR="00871EF3" w:rsidRPr="006D329C">
        <w:rPr>
          <w:rFonts w:ascii="Times New Roman" w:hAnsi="Times New Roman" w:cs="Times New Roman"/>
          <w:sz w:val="28"/>
          <w:szCs w:val="28"/>
        </w:rPr>
        <w:t>КоАП РФ</w:t>
      </w:r>
      <w:r w:rsidR="00871EF3">
        <w:rPr>
          <w:rFonts w:ascii="Times New Roman" w:hAnsi="Times New Roman" w:cs="Times New Roman"/>
          <w:sz w:val="28"/>
          <w:szCs w:val="28"/>
        </w:rPr>
        <w:t xml:space="preserve"> </w:t>
      </w:r>
      <w:r w:rsidRPr="006D329C">
        <w:rPr>
          <w:rFonts w:ascii="Times New Roman" w:hAnsi="Times New Roman" w:cs="Times New Roman"/>
          <w:sz w:val="28"/>
          <w:szCs w:val="28"/>
        </w:rPr>
        <w:t>14.61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административное правонарушение, связанное с непредставлением п</w:t>
      </w:r>
      <w:r w:rsidRPr="006D329C">
        <w:rPr>
          <w:rFonts w:ascii="Times New Roman" w:hAnsi="Times New Roman" w:cs="Times New Roman"/>
          <w:sz w:val="28"/>
          <w:szCs w:val="28"/>
        </w:rPr>
        <w:t>редложения о цене на продукцию по государственному оборонному заказу и информации о затратах на ее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подведомственное </w:t>
      </w:r>
      <w:r w:rsidRPr="006D329C">
        <w:rPr>
          <w:rFonts w:ascii="Times New Roman" w:hAnsi="Times New Roman" w:cs="Times New Roman"/>
          <w:sz w:val="28"/>
          <w:szCs w:val="28"/>
        </w:rPr>
        <w:t>ФАС России. За нарушение предлагается штраф на должностных лиц от тридцати тысяч до пятидесяти тысяч рублей; на юридических лиц - от трехсот тысяч до пятисот тысяч рублей.</w:t>
      </w:r>
    </w:p>
    <w:p w:rsidR="006167B0" w:rsidRDefault="006167B0" w:rsidP="00616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53">
        <w:rPr>
          <w:rFonts w:ascii="Times New Roman" w:hAnsi="Times New Roman" w:cs="Times New Roman"/>
          <w:b/>
          <w:sz w:val="28"/>
          <w:szCs w:val="28"/>
        </w:rPr>
        <w:t>26 января</w:t>
      </w:r>
      <w:r w:rsidRPr="00A86341">
        <w:rPr>
          <w:rFonts w:ascii="Times New Roman" w:hAnsi="Times New Roman" w:cs="Times New Roman"/>
          <w:sz w:val="28"/>
          <w:szCs w:val="28"/>
        </w:rPr>
        <w:t xml:space="preserve"> Государственной Думой принят и направлен в Совет Федерации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6341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6341">
        <w:rPr>
          <w:rFonts w:ascii="Times New Roman" w:hAnsi="Times New Roman" w:cs="Times New Roman"/>
          <w:sz w:val="28"/>
          <w:szCs w:val="28"/>
        </w:rPr>
        <w:t>О 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634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статью 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86341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Федерации». Законом увеличен </w:t>
      </w:r>
      <w:r w:rsidRPr="00A11AA3">
        <w:rPr>
          <w:rFonts w:ascii="Times New Roman" w:hAnsi="Times New Roman" w:cs="Times New Roman"/>
          <w:sz w:val="28"/>
          <w:szCs w:val="28"/>
        </w:rPr>
        <w:t xml:space="preserve">предельный размер выручки хозяйствующих субъектов с 400 до 800 млн. рублей, до </w:t>
      </w:r>
      <w:proofErr w:type="gramStart"/>
      <w:r w:rsidRPr="00A11AA3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A11AA3">
        <w:rPr>
          <w:rFonts w:ascii="Times New Roman" w:hAnsi="Times New Roman" w:cs="Times New Roman"/>
          <w:sz w:val="28"/>
          <w:szCs w:val="28"/>
        </w:rPr>
        <w:t xml:space="preserve"> которого в отношении хозяйствующих субъектов не применяются запреты, установленные ФЗ «О защите конкуренции» на злоупотребление доминирующим положением и заключение </w:t>
      </w:r>
      <w:proofErr w:type="spellStart"/>
      <w:r w:rsidRPr="00A11AA3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A11AA3">
        <w:rPr>
          <w:rFonts w:ascii="Times New Roman" w:hAnsi="Times New Roman" w:cs="Times New Roman"/>
          <w:sz w:val="28"/>
          <w:szCs w:val="28"/>
        </w:rPr>
        <w:t xml:space="preserve"> соглашений (за исключением запрета на картель). Аналогичные изменения </w:t>
      </w:r>
      <w:r>
        <w:rPr>
          <w:rFonts w:ascii="Times New Roman" w:hAnsi="Times New Roman" w:cs="Times New Roman"/>
          <w:sz w:val="28"/>
          <w:szCs w:val="28"/>
        </w:rPr>
        <w:t>внесены</w:t>
      </w:r>
      <w:r w:rsidRPr="00A11AA3">
        <w:rPr>
          <w:rFonts w:ascii="Times New Roman" w:hAnsi="Times New Roman" w:cs="Times New Roman"/>
          <w:sz w:val="28"/>
          <w:szCs w:val="28"/>
        </w:rPr>
        <w:t xml:space="preserve"> в статью 1 Федерального закона «Об  основах государственного регулирования торговой деятельности в Российской Федерации».</w:t>
      </w:r>
    </w:p>
    <w:p w:rsidR="006167B0" w:rsidRDefault="006167B0" w:rsidP="00616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поддерживала концепцию законопроекта, поскольку п</w:t>
      </w:r>
      <w:r w:rsidRPr="006E0F1B">
        <w:rPr>
          <w:rFonts w:ascii="Times New Roman" w:hAnsi="Times New Roman" w:cs="Times New Roman"/>
          <w:sz w:val="28"/>
          <w:szCs w:val="28"/>
        </w:rPr>
        <w:t>редлагаемое повышение предельного значения выручки хозяйствующих субъектов с 400 до 800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F1B">
        <w:rPr>
          <w:rFonts w:ascii="Times New Roman" w:hAnsi="Times New Roman" w:cs="Times New Roman"/>
          <w:sz w:val="28"/>
          <w:szCs w:val="28"/>
        </w:rPr>
        <w:t xml:space="preserve"> рублей расширяет сферу применения антимонопольных иммунитетов на все категории малого бизнеса и унифицирует подходы антимонопольного органа к таким экономическим субъектам.  </w:t>
      </w:r>
    </w:p>
    <w:p w:rsidR="00FD2562" w:rsidRDefault="00FD2562" w:rsidP="006167B0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2DEA" w:rsidRDefault="002B2DEA" w:rsidP="00C96205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DEA" w:rsidRDefault="002B2DEA" w:rsidP="00C96205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EFF" w:rsidRDefault="00824EFF" w:rsidP="00C96205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EFF" w:rsidRDefault="00824EFF" w:rsidP="00FC5AF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1019" w:rsidRPr="00D97EE7" w:rsidRDefault="00491019" w:rsidP="00B21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законотворческой деятельности ТПП РФ</w:t>
      </w:r>
    </w:p>
    <w:sectPr w:rsidR="00491019" w:rsidRPr="00D97EE7" w:rsidSect="00CD65B8">
      <w:headerReference w:type="default" r:id="rId13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76" w:rsidRDefault="00B25D76">
      <w:pPr>
        <w:spacing w:after="0" w:line="240" w:lineRule="auto"/>
      </w:pPr>
      <w:r>
        <w:separator/>
      </w:r>
    </w:p>
  </w:endnote>
  <w:endnote w:type="continuationSeparator" w:id="0">
    <w:p w:rsidR="00B25D76" w:rsidRDefault="00B2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76" w:rsidRDefault="00B25D76">
      <w:pPr>
        <w:spacing w:after="0" w:line="240" w:lineRule="auto"/>
      </w:pPr>
      <w:r>
        <w:separator/>
      </w:r>
    </w:p>
  </w:footnote>
  <w:footnote w:type="continuationSeparator" w:id="0">
    <w:p w:rsidR="00B25D76" w:rsidRDefault="00B2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04632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5AF2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B25D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C2BA2"/>
    <w:multiLevelType w:val="hybridMultilevel"/>
    <w:tmpl w:val="369095E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F5759D"/>
    <w:multiLevelType w:val="hybridMultilevel"/>
    <w:tmpl w:val="B15A4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E41A5D"/>
    <w:multiLevelType w:val="hybridMultilevel"/>
    <w:tmpl w:val="320C6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7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1D0B"/>
    <w:rsid w:val="00002FB7"/>
    <w:rsid w:val="00005180"/>
    <w:rsid w:val="00006C9A"/>
    <w:rsid w:val="00006FA3"/>
    <w:rsid w:val="00010248"/>
    <w:rsid w:val="00011202"/>
    <w:rsid w:val="00011DF7"/>
    <w:rsid w:val="0001222E"/>
    <w:rsid w:val="00012F96"/>
    <w:rsid w:val="00014597"/>
    <w:rsid w:val="00015FCC"/>
    <w:rsid w:val="000161C2"/>
    <w:rsid w:val="000176BB"/>
    <w:rsid w:val="00017D7F"/>
    <w:rsid w:val="000204BF"/>
    <w:rsid w:val="0002071D"/>
    <w:rsid w:val="00020E11"/>
    <w:rsid w:val="00022259"/>
    <w:rsid w:val="00023C6F"/>
    <w:rsid w:val="00024E6C"/>
    <w:rsid w:val="00025194"/>
    <w:rsid w:val="0002561B"/>
    <w:rsid w:val="000259EC"/>
    <w:rsid w:val="00030E23"/>
    <w:rsid w:val="00033CFA"/>
    <w:rsid w:val="00037233"/>
    <w:rsid w:val="00041F83"/>
    <w:rsid w:val="00042591"/>
    <w:rsid w:val="000475EA"/>
    <w:rsid w:val="000478E7"/>
    <w:rsid w:val="00053504"/>
    <w:rsid w:val="00053B93"/>
    <w:rsid w:val="000546D7"/>
    <w:rsid w:val="00055435"/>
    <w:rsid w:val="00056775"/>
    <w:rsid w:val="000610FB"/>
    <w:rsid w:val="000615A6"/>
    <w:rsid w:val="0006510C"/>
    <w:rsid w:val="00065263"/>
    <w:rsid w:val="00065B73"/>
    <w:rsid w:val="00066259"/>
    <w:rsid w:val="00070430"/>
    <w:rsid w:val="000718BB"/>
    <w:rsid w:val="00071D53"/>
    <w:rsid w:val="00073F16"/>
    <w:rsid w:val="000742C2"/>
    <w:rsid w:val="000772FD"/>
    <w:rsid w:val="00082F41"/>
    <w:rsid w:val="00084A2B"/>
    <w:rsid w:val="000853A5"/>
    <w:rsid w:val="00086548"/>
    <w:rsid w:val="000874F0"/>
    <w:rsid w:val="00090462"/>
    <w:rsid w:val="00090CFD"/>
    <w:rsid w:val="000917F6"/>
    <w:rsid w:val="000923E2"/>
    <w:rsid w:val="0009346A"/>
    <w:rsid w:val="00094AA6"/>
    <w:rsid w:val="000A13BA"/>
    <w:rsid w:val="000A1970"/>
    <w:rsid w:val="000A1C7F"/>
    <w:rsid w:val="000A55BA"/>
    <w:rsid w:val="000A7AFC"/>
    <w:rsid w:val="000B073F"/>
    <w:rsid w:val="000B0E98"/>
    <w:rsid w:val="000B16D0"/>
    <w:rsid w:val="000B3A95"/>
    <w:rsid w:val="000B47EC"/>
    <w:rsid w:val="000B548D"/>
    <w:rsid w:val="000B5C8D"/>
    <w:rsid w:val="000B6D4F"/>
    <w:rsid w:val="000B7416"/>
    <w:rsid w:val="000B7C59"/>
    <w:rsid w:val="000C1637"/>
    <w:rsid w:val="000C2610"/>
    <w:rsid w:val="000C29E1"/>
    <w:rsid w:val="000C35AB"/>
    <w:rsid w:val="000C3AD2"/>
    <w:rsid w:val="000C42F4"/>
    <w:rsid w:val="000C534E"/>
    <w:rsid w:val="000C5A40"/>
    <w:rsid w:val="000C6550"/>
    <w:rsid w:val="000C7A26"/>
    <w:rsid w:val="000D033A"/>
    <w:rsid w:val="000D1A3D"/>
    <w:rsid w:val="000D3DD7"/>
    <w:rsid w:val="000D7060"/>
    <w:rsid w:val="000E173A"/>
    <w:rsid w:val="000E1B86"/>
    <w:rsid w:val="000E6D77"/>
    <w:rsid w:val="000F0904"/>
    <w:rsid w:val="000F5C78"/>
    <w:rsid w:val="000F7B5E"/>
    <w:rsid w:val="001000CB"/>
    <w:rsid w:val="00101E85"/>
    <w:rsid w:val="00103AB1"/>
    <w:rsid w:val="00103C8C"/>
    <w:rsid w:val="00105309"/>
    <w:rsid w:val="001056B0"/>
    <w:rsid w:val="00107F3D"/>
    <w:rsid w:val="0011058A"/>
    <w:rsid w:val="0011061D"/>
    <w:rsid w:val="00111F10"/>
    <w:rsid w:val="0011599E"/>
    <w:rsid w:val="001162DE"/>
    <w:rsid w:val="00116BAC"/>
    <w:rsid w:val="00116DA1"/>
    <w:rsid w:val="0012082F"/>
    <w:rsid w:val="001220C7"/>
    <w:rsid w:val="00123E5B"/>
    <w:rsid w:val="001269B6"/>
    <w:rsid w:val="00127ABC"/>
    <w:rsid w:val="00127FF0"/>
    <w:rsid w:val="00130789"/>
    <w:rsid w:val="00130FEE"/>
    <w:rsid w:val="00131BD1"/>
    <w:rsid w:val="001341EB"/>
    <w:rsid w:val="001345D0"/>
    <w:rsid w:val="0013471D"/>
    <w:rsid w:val="00135343"/>
    <w:rsid w:val="00135BDC"/>
    <w:rsid w:val="00136961"/>
    <w:rsid w:val="00136C96"/>
    <w:rsid w:val="0013788E"/>
    <w:rsid w:val="00140573"/>
    <w:rsid w:val="00142707"/>
    <w:rsid w:val="00143F15"/>
    <w:rsid w:val="00144F7B"/>
    <w:rsid w:val="00147579"/>
    <w:rsid w:val="001500FC"/>
    <w:rsid w:val="0015067C"/>
    <w:rsid w:val="001532C4"/>
    <w:rsid w:val="0015442D"/>
    <w:rsid w:val="00160967"/>
    <w:rsid w:val="001609D7"/>
    <w:rsid w:val="00161560"/>
    <w:rsid w:val="001624B3"/>
    <w:rsid w:val="00162E54"/>
    <w:rsid w:val="00163DAA"/>
    <w:rsid w:val="00165CFE"/>
    <w:rsid w:val="00165E5B"/>
    <w:rsid w:val="0016718A"/>
    <w:rsid w:val="00170C87"/>
    <w:rsid w:val="001716B0"/>
    <w:rsid w:val="00171CD7"/>
    <w:rsid w:val="00171FB8"/>
    <w:rsid w:val="00172D5C"/>
    <w:rsid w:val="00173E72"/>
    <w:rsid w:val="0017432F"/>
    <w:rsid w:val="0017450A"/>
    <w:rsid w:val="00175D42"/>
    <w:rsid w:val="0017740D"/>
    <w:rsid w:val="0018031C"/>
    <w:rsid w:val="00181B3C"/>
    <w:rsid w:val="00182ADA"/>
    <w:rsid w:val="001840FD"/>
    <w:rsid w:val="0018467D"/>
    <w:rsid w:val="001852CB"/>
    <w:rsid w:val="001863B6"/>
    <w:rsid w:val="00187B6A"/>
    <w:rsid w:val="00187B91"/>
    <w:rsid w:val="00190233"/>
    <w:rsid w:val="00190671"/>
    <w:rsid w:val="00190E47"/>
    <w:rsid w:val="00192013"/>
    <w:rsid w:val="0019302E"/>
    <w:rsid w:val="00193E12"/>
    <w:rsid w:val="00194441"/>
    <w:rsid w:val="001950E7"/>
    <w:rsid w:val="0019609A"/>
    <w:rsid w:val="00196567"/>
    <w:rsid w:val="001A073B"/>
    <w:rsid w:val="001A0B53"/>
    <w:rsid w:val="001A126E"/>
    <w:rsid w:val="001A160F"/>
    <w:rsid w:val="001A5421"/>
    <w:rsid w:val="001A624A"/>
    <w:rsid w:val="001A6F6F"/>
    <w:rsid w:val="001A7F64"/>
    <w:rsid w:val="001B14AD"/>
    <w:rsid w:val="001B14CB"/>
    <w:rsid w:val="001B2E92"/>
    <w:rsid w:val="001B3339"/>
    <w:rsid w:val="001B6F8C"/>
    <w:rsid w:val="001B7F89"/>
    <w:rsid w:val="001C0A7D"/>
    <w:rsid w:val="001C159B"/>
    <w:rsid w:val="001C1FF0"/>
    <w:rsid w:val="001C49AF"/>
    <w:rsid w:val="001C500D"/>
    <w:rsid w:val="001C55CE"/>
    <w:rsid w:val="001C6849"/>
    <w:rsid w:val="001D0829"/>
    <w:rsid w:val="001D0C7E"/>
    <w:rsid w:val="001D1899"/>
    <w:rsid w:val="001D1C5B"/>
    <w:rsid w:val="001D57E7"/>
    <w:rsid w:val="001D5DCE"/>
    <w:rsid w:val="001E155B"/>
    <w:rsid w:val="001E1691"/>
    <w:rsid w:val="001E19A5"/>
    <w:rsid w:val="001E2289"/>
    <w:rsid w:val="001E22E3"/>
    <w:rsid w:val="001E2566"/>
    <w:rsid w:val="001E2F5C"/>
    <w:rsid w:val="001E335D"/>
    <w:rsid w:val="001E33FB"/>
    <w:rsid w:val="001E350F"/>
    <w:rsid w:val="001E4BD2"/>
    <w:rsid w:val="001E6639"/>
    <w:rsid w:val="001E71C0"/>
    <w:rsid w:val="001F0DD6"/>
    <w:rsid w:val="001F137B"/>
    <w:rsid w:val="001F1A9E"/>
    <w:rsid w:val="001F1DBD"/>
    <w:rsid w:val="001F23D4"/>
    <w:rsid w:val="001F362D"/>
    <w:rsid w:val="001F3774"/>
    <w:rsid w:val="001F37F3"/>
    <w:rsid w:val="001F3B50"/>
    <w:rsid w:val="001F4B09"/>
    <w:rsid w:val="001F59FD"/>
    <w:rsid w:val="001F634E"/>
    <w:rsid w:val="001F6CF6"/>
    <w:rsid w:val="001F70F5"/>
    <w:rsid w:val="002007C8"/>
    <w:rsid w:val="00201252"/>
    <w:rsid w:val="00203C80"/>
    <w:rsid w:val="00203CBC"/>
    <w:rsid w:val="00203F88"/>
    <w:rsid w:val="0020460D"/>
    <w:rsid w:val="00204C52"/>
    <w:rsid w:val="00206769"/>
    <w:rsid w:val="002123D9"/>
    <w:rsid w:val="00213DE4"/>
    <w:rsid w:val="00214199"/>
    <w:rsid w:val="002144C4"/>
    <w:rsid w:val="0021675A"/>
    <w:rsid w:val="00216931"/>
    <w:rsid w:val="00217B29"/>
    <w:rsid w:val="00220093"/>
    <w:rsid w:val="00220886"/>
    <w:rsid w:val="00220D6B"/>
    <w:rsid w:val="00222539"/>
    <w:rsid w:val="00222CD3"/>
    <w:rsid w:val="002242D4"/>
    <w:rsid w:val="002248EB"/>
    <w:rsid w:val="00224EAE"/>
    <w:rsid w:val="00230CC5"/>
    <w:rsid w:val="002405F5"/>
    <w:rsid w:val="00241554"/>
    <w:rsid w:val="00242AC8"/>
    <w:rsid w:val="00244104"/>
    <w:rsid w:val="0024432B"/>
    <w:rsid w:val="00245110"/>
    <w:rsid w:val="00246920"/>
    <w:rsid w:val="00246CBD"/>
    <w:rsid w:val="00250D23"/>
    <w:rsid w:val="00251A49"/>
    <w:rsid w:val="00251E32"/>
    <w:rsid w:val="002523AA"/>
    <w:rsid w:val="00252A52"/>
    <w:rsid w:val="002539A1"/>
    <w:rsid w:val="0025571B"/>
    <w:rsid w:val="00256D6E"/>
    <w:rsid w:val="0025707D"/>
    <w:rsid w:val="00257A21"/>
    <w:rsid w:val="00260676"/>
    <w:rsid w:val="00265A84"/>
    <w:rsid w:val="00265EFB"/>
    <w:rsid w:val="002673C3"/>
    <w:rsid w:val="00271FCF"/>
    <w:rsid w:val="002724D7"/>
    <w:rsid w:val="00273636"/>
    <w:rsid w:val="00273E23"/>
    <w:rsid w:val="00273F59"/>
    <w:rsid w:val="00275052"/>
    <w:rsid w:val="0028027C"/>
    <w:rsid w:val="00282D5D"/>
    <w:rsid w:val="002831A4"/>
    <w:rsid w:val="00283506"/>
    <w:rsid w:val="0028582F"/>
    <w:rsid w:val="002866A8"/>
    <w:rsid w:val="002866C1"/>
    <w:rsid w:val="002866F9"/>
    <w:rsid w:val="00286E38"/>
    <w:rsid w:val="00290B23"/>
    <w:rsid w:val="002918C3"/>
    <w:rsid w:val="00292A7D"/>
    <w:rsid w:val="0029633D"/>
    <w:rsid w:val="0029634F"/>
    <w:rsid w:val="002A1CB9"/>
    <w:rsid w:val="002A2A22"/>
    <w:rsid w:val="002A2A8C"/>
    <w:rsid w:val="002A2E32"/>
    <w:rsid w:val="002A32E8"/>
    <w:rsid w:val="002A55A8"/>
    <w:rsid w:val="002A56A4"/>
    <w:rsid w:val="002A5E58"/>
    <w:rsid w:val="002B2583"/>
    <w:rsid w:val="002B2DEA"/>
    <w:rsid w:val="002B3B41"/>
    <w:rsid w:val="002B429F"/>
    <w:rsid w:val="002B648A"/>
    <w:rsid w:val="002B7E43"/>
    <w:rsid w:val="002B7F44"/>
    <w:rsid w:val="002C19EA"/>
    <w:rsid w:val="002C230E"/>
    <w:rsid w:val="002C47A6"/>
    <w:rsid w:val="002C50C7"/>
    <w:rsid w:val="002D0C65"/>
    <w:rsid w:val="002D2901"/>
    <w:rsid w:val="002D3FCE"/>
    <w:rsid w:val="002D56F2"/>
    <w:rsid w:val="002D5C5D"/>
    <w:rsid w:val="002D7283"/>
    <w:rsid w:val="002E05FE"/>
    <w:rsid w:val="002E1AF3"/>
    <w:rsid w:val="002E1E8C"/>
    <w:rsid w:val="002E3C4E"/>
    <w:rsid w:val="002E41B5"/>
    <w:rsid w:val="002E45BF"/>
    <w:rsid w:val="002E5BE5"/>
    <w:rsid w:val="002E5D64"/>
    <w:rsid w:val="002E6ED0"/>
    <w:rsid w:val="002F229A"/>
    <w:rsid w:val="002F4CB2"/>
    <w:rsid w:val="002F6560"/>
    <w:rsid w:val="002F6FC8"/>
    <w:rsid w:val="003007CA"/>
    <w:rsid w:val="00301160"/>
    <w:rsid w:val="00301FBD"/>
    <w:rsid w:val="00302B9C"/>
    <w:rsid w:val="003039E3"/>
    <w:rsid w:val="00303E9D"/>
    <w:rsid w:val="00305655"/>
    <w:rsid w:val="003073A8"/>
    <w:rsid w:val="00311055"/>
    <w:rsid w:val="00313D3A"/>
    <w:rsid w:val="003145D8"/>
    <w:rsid w:val="00315FBD"/>
    <w:rsid w:val="003162BC"/>
    <w:rsid w:val="0032027C"/>
    <w:rsid w:val="00320430"/>
    <w:rsid w:val="00323389"/>
    <w:rsid w:val="00325EE7"/>
    <w:rsid w:val="00326AE8"/>
    <w:rsid w:val="00327BA6"/>
    <w:rsid w:val="0033017E"/>
    <w:rsid w:val="003303B4"/>
    <w:rsid w:val="00330A95"/>
    <w:rsid w:val="00330B5E"/>
    <w:rsid w:val="00332F09"/>
    <w:rsid w:val="00333FE9"/>
    <w:rsid w:val="00334322"/>
    <w:rsid w:val="00335768"/>
    <w:rsid w:val="00336BF8"/>
    <w:rsid w:val="00340AB1"/>
    <w:rsid w:val="00340C0C"/>
    <w:rsid w:val="00340C13"/>
    <w:rsid w:val="003433F9"/>
    <w:rsid w:val="0034358E"/>
    <w:rsid w:val="0034383A"/>
    <w:rsid w:val="003440F1"/>
    <w:rsid w:val="00350A55"/>
    <w:rsid w:val="00351064"/>
    <w:rsid w:val="0035107F"/>
    <w:rsid w:val="00351676"/>
    <w:rsid w:val="003527AB"/>
    <w:rsid w:val="0035343D"/>
    <w:rsid w:val="00353D5D"/>
    <w:rsid w:val="00353F26"/>
    <w:rsid w:val="003548AC"/>
    <w:rsid w:val="00354E85"/>
    <w:rsid w:val="0035591C"/>
    <w:rsid w:val="00357B2B"/>
    <w:rsid w:val="00362487"/>
    <w:rsid w:val="00364DF8"/>
    <w:rsid w:val="00367F47"/>
    <w:rsid w:val="0037049C"/>
    <w:rsid w:val="00372284"/>
    <w:rsid w:val="00372DB6"/>
    <w:rsid w:val="0037393B"/>
    <w:rsid w:val="0037591A"/>
    <w:rsid w:val="00376231"/>
    <w:rsid w:val="003779BA"/>
    <w:rsid w:val="0038172E"/>
    <w:rsid w:val="00382B69"/>
    <w:rsid w:val="003844A9"/>
    <w:rsid w:val="00384E7C"/>
    <w:rsid w:val="003855E5"/>
    <w:rsid w:val="00386DC1"/>
    <w:rsid w:val="00393F76"/>
    <w:rsid w:val="00394EF8"/>
    <w:rsid w:val="00395336"/>
    <w:rsid w:val="0039547F"/>
    <w:rsid w:val="0039579B"/>
    <w:rsid w:val="0039592B"/>
    <w:rsid w:val="00395BFF"/>
    <w:rsid w:val="00397D38"/>
    <w:rsid w:val="003A0375"/>
    <w:rsid w:val="003A0E18"/>
    <w:rsid w:val="003A137E"/>
    <w:rsid w:val="003A240D"/>
    <w:rsid w:val="003A28EF"/>
    <w:rsid w:val="003A4446"/>
    <w:rsid w:val="003A502F"/>
    <w:rsid w:val="003A7704"/>
    <w:rsid w:val="003B011C"/>
    <w:rsid w:val="003B0EEF"/>
    <w:rsid w:val="003B2DA8"/>
    <w:rsid w:val="003B3039"/>
    <w:rsid w:val="003B4289"/>
    <w:rsid w:val="003B65CC"/>
    <w:rsid w:val="003B67FF"/>
    <w:rsid w:val="003B7DCD"/>
    <w:rsid w:val="003B7F6A"/>
    <w:rsid w:val="003C3F5B"/>
    <w:rsid w:val="003C434D"/>
    <w:rsid w:val="003C4F95"/>
    <w:rsid w:val="003C6E42"/>
    <w:rsid w:val="003C73C5"/>
    <w:rsid w:val="003D138D"/>
    <w:rsid w:val="003D2D98"/>
    <w:rsid w:val="003D36FB"/>
    <w:rsid w:val="003D439C"/>
    <w:rsid w:val="003D4A6F"/>
    <w:rsid w:val="003D5865"/>
    <w:rsid w:val="003D6BB4"/>
    <w:rsid w:val="003E0BFB"/>
    <w:rsid w:val="003E0C84"/>
    <w:rsid w:val="003E23B6"/>
    <w:rsid w:val="003E2D04"/>
    <w:rsid w:val="003E3917"/>
    <w:rsid w:val="003E4B1F"/>
    <w:rsid w:val="003E6010"/>
    <w:rsid w:val="003E6811"/>
    <w:rsid w:val="003F2D12"/>
    <w:rsid w:val="003F3967"/>
    <w:rsid w:val="003F42FE"/>
    <w:rsid w:val="003F4CFE"/>
    <w:rsid w:val="003F5081"/>
    <w:rsid w:val="003F54DF"/>
    <w:rsid w:val="003F6559"/>
    <w:rsid w:val="003F690D"/>
    <w:rsid w:val="003F71F4"/>
    <w:rsid w:val="004008AA"/>
    <w:rsid w:val="00400D94"/>
    <w:rsid w:val="004015F0"/>
    <w:rsid w:val="00401D2B"/>
    <w:rsid w:val="00402C52"/>
    <w:rsid w:val="00403574"/>
    <w:rsid w:val="00407452"/>
    <w:rsid w:val="004079CE"/>
    <w:rsid w:val="00407DDD"/>
    <w:rsid w:val="00410BEC"/>
    <w:rsid w:val="00413834"/>
    <w:rsid w:val="00414E93"/>
    <w:rsid w:val="00415B13"/>
    <w:rsid w:val="0041625D"/>
    <w:rsid w:val="004162EE"/>
    <w:rsid w:val="0041771B"/>
    <w:rsid w:val="0041775C"/>
    <w:rsid w:val="00420BFB"/>
    <w:rsid w:val="00424245"/>
    <w:rsid w:val="00426E0B"/>
    <w:rsid w:val="00434EF7"/>
    <w:rsid w:val="004355C7"/>
    <w:rsid w:val="00436482"/>
    <w:rsid w:val="00436DA4"/>
    <w:rsid w:val="004374D1"/>
    <w:rsid w:val="0044153A"/>
    <w:rsid w:val="00441C69"/>
    <w:rsid w:val="004422AA"/>
    <w:rsid w:val="00443F9F"/>
    <w:rsid w:val="004444C7"/>
    <w:rsid w:val="004461F8"/>
    <w:rsid w:val="00454E35"/>
    <w:rsid w:val="0045798E"/>
    <w:rsid w:val="004605BD"/>
    <w:rsid w:val="00460677"/>
    <w:rsid w:val="00461FE9"/>
    <w:rsid w:val="0046270B"/>
    <w:rsid w:val="00462CD2"/>
    <w:rsid w:val="004630DF"/>
    <w:rsid w:val="00463503"/>
    <w:rsid w:val="004654D2"/>
    <w:rsid w:val="004706E3"/>
    <w:rsid w:val="00470B89"/>
    <w:rsid w:val="00471170"/>
    <w:rsid w:val="0047300A"/>
    <w:rsid w:val="00477DD8"/>
    <w:rsid w:val="004824C7"/>
    <w:rsid w:val="00482B05"/>
    <w:rsid w:val="00482E58"/>
    <w:rsid w:val="00483CC8"/>
    <w:rsid w:val="00484F77"/>
    <w:rsid w:val="004865AE"/>
    <w:rsid w:val="004906FB"/>
    <w:rsid w:val="00491019"/>
    <w:rsid w:val="00491E54"/>
    <w:rsid w:val="004960D2"/>
    <w:rsid w:val="00497053"/>
    <w:rsid w:val="004975FF"/>
    <w:rsid w:val="004976B3"/>
    <w:rsid w:val="004A0CEA"/>
    <w:rsid w:val="004A1148"/>
    <w:rsid w:val="004A16B5"/>
    <w:rsid w:val="004A3332"/>
    <w:rsid w:val="004A339F"/>
    <w:rsid w:val="004A3F10"/>
    <w:rsid w:val="004A46B3"/>
    <w:rsid w:val="004A6376"/>
    <w:rsid w:val="004A73D1"/>
    <w:rsid w:val="004B2CF7"/>
    <w:rsid w:val="004B3A3A"/>
    <w:rsid w:val="004B4948"/>
    <w:rsid w:val="004B6323"/>
    <w:rsid w:val="004B683F"/>
    <w:rsid w:val="004B7647"/>
    <w:rsid w:val="004B769D"/>
    <w:rsid w:val="004C02A7"/>
    <w:rsid w:val="004C161E"/>
    <w:rsid w:val="004C1835"/>
    <w:rsid w:val="004C2581"/>
    <w:rsid w:val="004C2818"/>
    <w:rsid w:val="004C2A8A"/>
    <w:rsid w:val="004C30E7"/>
    <w:rsid w:val="004C5682"/>
    <w:rsid w:val="004C6114"/>
    <w:rsid w:val="004C6745"/>
    <w:rsid w:val="004D0357"/>
    <w:rsid w:val="004D0499"/>
    <w:rsid w:val="004D111A"/>
    <w:rsid w:val="004D1D7E"/>
    <w:rsid w:val="004D2969"/>
    <w:rsid w:val="004D3FFC"/>
    <w:rsid w:val="004D72E7"/>
    <w:rsid w:val="004D7DA9"/>
    <w:rsid w:val="004E09E4"/>
    <w:rsid w:val="004E4D1C"/>
    <w:rsid w:val="004E656F"/>
    <w:rsid w:val="004E682B"/>
    <w:rsid w:val="004E68E0"/>
    <w:rsid w:val="004E6D1C"/>
    <w:rsid w:val="004E6EA2"/>
    <w:rsid w:val="004E7268"/>
    <w:rsid w:val="004F2C24"/>
    <w:rsid w:val="004F3302"/>
    <w:rsid w:val="004F3739"/>
    <w:rsid w:val="004F44D0"/>
    <w:rsid w:val="004F490C"/>
    <w:rsid w:val="004F54EC"/>
    <w:rsid w:val="004F55E9"/>
    <w:rsid w:val="004F6D40"/>
    <w:rsid w:val="004F71F9"/>
    <w:rsid w:val="005001A2"/>
    <w:rsid w:val="00501E27"/>
    <w:rsid w:val="00501EF5"/>
    <w:rsid w:val="005033EB"/>
    <w:rsid w:val="00503BFA"/>
    <w:rsid w:val="00503E11"/>
    <w:rsid w:val="00506DD9"/>
    <w:rsid w:val="00507CA2"/>
    <w:rsid w:val="00512352"/>
    <w:rsid w:val="005123C4"/>
    <w:rsid w:val="00513802"/>
    <w:rsid w:val="005155FA"/>
    <w:rsid w:val="005163BE"/>
    <w:rsid w:val="005165B2"/>
    <w:rsid w:val="005172EB"/>
    <w:rsid w:val="0051763F"/>
    <w:rsid w:val="005227FE"/>
    <w:rsid w:val="00523082"/>
    <w:rsid w:val="00524F1D"/>
    <w:rsid w:val="00525432"/>
    <w:rsid w:val="0052767F"/>
    <w:rsid w:val="00532303"/>
    <w:rsid w:val="00532EC8"/>
    <w:rsid w:val="00533D72"/>
    <w:rsid w:val="00535088"/>
    <w:rsid w:val="005352C0"/>
    <w:rsid w:val="00535746"/>
    <w:rsid w:val="00535A11"/>
    <w:rsid w:val="00540267"/>
    <w:rsid w:val="005424F5"/>
    <w:rsid w:val="005424FF"/>
    <w:rsid w:val="00543B01"/>
    <w:rsid w:val="00547306"/>
    <w:rsid w:val="00550745"/>
    <w:rsid w:val="00550A6E"/>
    <w:rsid w:val="00551362"/>
    <w:rsid w:val="00552B74"/>
    <w:rsid w:val="00552F97"/>
    <w:rsid w:val="00553624"/>
    <w:rsid w:val="00553E92"/>
    <w:rsid w:val="00555775"/>
    <w:rsid w:val="005602CB"/>
    <w:rsid w:val="005610BD"/>
    <w:rsid w:val="00562496"/>
    <w:rsid w:val="00566368"/>
    <w:rsid w:val="00566739"/>
    <w:rsid w:val="00567155"/>
    <w:rsid w:val="00567412"/>
    <w:rsid w:val="005679E1"/>
    <w:rsid w:val="00567BB5"/>
    <w:rsid w:val="00567E3E"/>
    <w:rsid w:val="00567F7C"/>
    <w:rsid w:val="005708CA"/>
    <w:rsid w:val="005710E2"/>
    <w:rsid w:val="00572609"/>
    <w:rsid w:val="00573287"/>
    <w:rsid w:val="00573529"/>
    <w:rsid w:val="00573E3B"/>
    <w:rsid w:val="00574318"/>
    <w:rsid w:val="005744E0"/>
    <w:rsid w:val="00575CE9"/>
    <w:rsid w:val="0057747A"/>
    <w:rsid w:val="00577E2D"/>
    <w:rsid w:val="0058007C"/>
    <w:rsid w:val="00582126"/>
    <w:rsid w:val="00585119"/>
    <w:rsid w:val="00585DA5"/>
    <w:rsid w:val="00586FA5"/>
    <w:rsid w:val="005933C2"/>
    <w:rsid w:val="005936A5"/>
    <w:rsid w:val="00593CF5"/>
    <w:rsid w:val="00596CA1"/>
    <w:rsid w:val="0059710E"/>
    <w:rsid w:val="005A0E7F"/>
    <w:rsid w:val="005A21A0"/>
    <w:rsid w:val="005A389F"/>
    <w:rsid w:val="005B00A7"/>
    <w:rsid w:val="005B053D"/>
    <w:rsid w:val="005B0706"/>
    <w:rsid w:val="005B0E63"/>
    <w:rsid w:val="005B24D0"/>
    <w:rsid w:val="005B551A"/>
    <w:rsid w:val="005B751D"/>
    <w:rsid w:val="005B76CA"/>
    <w:rsid w:val="005C2DE1"/>
    <w:rsid w:val="005C676C"/>
    <w:rsid w:val="005C7558"/>
    <w:rsid w:val="005C7C0E"/>
    <w:rsid w:val="005D07FB"/>
    <w:rsid w:val="005D1A24"/>
    <w:rsid w:val="005D2655"/>
    <w:rsid w:val="005D2EAB"/>
    <w:rsid w:val="005D4665"/>
    <w:rsid w:val="005D480E"/>
    <w:rsid w:val="005D5541"/>
    <w:rsid w:val="005D5DDA"/>
    <w:rsid w:val="005D71FD"/>
    <w:rsid w:val="005E00B8"/>
    <w:rsid w:val="005E12A3"/>
    <w:rsid w:val="005E25CD"/>
    <w:rsid w:val="005E5155"/>
    <w:rsid w:val="005E53D4"/>
    <w:rsid w:val="005E5619"/>
    <w:rsid w:val="005E6650"/>
    <w:rsid w:val="005F1F8F"/>
    <w:rsid w:val="005F3B61"/>
    <w:rsid w:val="005F4870"/>
    <w:rsid w:val="005F51F0"/>
    <w:rsid w:val="005F5D75"/>
    <w:rsid w:val="005F67F7"/>
    <w:rsid w:val="005F6C91"/>
    <w:rsid w:val="005F7180"/>
    <w:rsid w:val="005F7782"/>
    <w:rsid w:val="00600A2D"/>
    <w:rsid w:val="006031A1"/>
    <w:rsid w:val="0060673F"/>
    <w:rsid w:val="0061238B"/>
    <w:rsid w:val="006131EE"/>
    <w:rsid w:val="006135E8"/>
    <w:rsid w:val="00614D67"/>
    <w:rsid w:val="00615420"/>
    <w:rsid w:val="006164C3"/>
    <w:rsid w:val="006167B0"/>
    <w:rsid w:val="00616F59"/>
    <w:rsid w:val="00620059"/>
    <w:rsid w:val="0062064D"/>
    <w:rsid w:val="00622086"/>
    <w:rsid w:val="00624780"/>
    <w:rsid w:val="00624D9F"/>
    <w:rsid w:val="00625421"/>
    <w:rsid w:val="006258B2"/>
    <w:rsid w:val="006259DB"/>
    <w:rsid w:val="00630D8B"/>
    <w:rsid w:val="00632D4E"/>
    <w:rsid w:val="006337B1"/>
    <w:rsid w:val="00633C57"/>
    <w:rsid w:val="00633D46"/>
    <w:rsid w:val="00633ECF"/>
    <w:rsid w:val="006341AD"/>
    <w:rsid w:val="006367B4"/>
    <w:rsid w:val="00640C43"/>
    <w:rsid w:val="00640F6C"/>
    <w:rsid w:val="006435D4"/>
    <w:rsid w:val="00643EBC"/>
    <w:rsid w:val="00644CAC"/>
    <w:rsid w:val="00645A42"/>
    <w:rsid w:val="0064616D"/>
    <w:rsid w:val="006520C6"/>
    <w:rsid w:val="00652BE1"/>
    <w:rsid w:val="00653550"/>
    <w:rsid w:val="006536A0"/>
    <w:rsid w:val="00654BC7"/>
    <w:rsid w:val="00656226"/>
    <w:rsid w:val="0065759D"/>
    <w:rsid w:val="00661366"/>
    <w:rsid w:val="00662086"/>
    <w:rsid w:val="00662449"/>
    <w:rsid w:val="00662526"/>
    <w:rsid w:val="00664601"/>
    <w:rsid w:val="00665ADB"/>
    <w:rsid w:val="006664F6"/>
    <w:rsid w:val="00673CF8"/>
    <w:rsid w:val="006769E9"/>
    <w:rsid w:val="006777A3"/>
    <w:rsid w:val="00677A86"/>
    <w:rsid w:val="00680486"/>
    <w:rsid w:val="00682361"/>
    <w:rsid w:val="006848E5"/>
    <w:rsid w:val="00690AAB"/>
    <w:rsid w:val="006924C2"/>
    <w:rsid w:val="00692B43"/>
    <w:rsid w:val="00694000"/>
    <w:rsid w:val="00694C21"/>
    <w:rsid w:val="006974E9"/>
    <w:rsid w:val="006975B1"/>
    <w:rsid w:val="00697702"/>
    <w:rsid w:val="006A0A5A"/>
    <w:rsid w:val="006A0B43"/>
    <w:rsid w:val="006A0F1E"/>
    <w:rsid w:val="006A15E2"/>
    <w:rsid w:val="006A1617"/>
    <w:rsid w:val="006A19D0"/>
    <w:rsid w:val="006A2415"/>
    <w:rsid w:val="006A27B4"/>
    <w:rsid w:val="006A2863"/>
    <w:rsid w:val="006A2CB9"/>
    <w:rsid w:val="006A6490"/>
    <w:rsid w:val="006A6B2C"/>
    <w:rsid w:val="006A6EED"/>
    <w:rsid w:val="006A7F6E"/>
    <w:rsid w:val="006B02D0"/>
    <w:rsid w:val="006B053F"/>
    <w:rsid w:val="006B11C3"/>
    <w:rsid w:val="006B20C7"/>
    <w:rsid w:val="006B577C"/>
    <w:rsid w:val="006B58A5"/>
    <w:rsid w:val="006B5A95"/>
    <w:rsid w:val="006B6150"/>
    <w:rsid w:val="006C045F"/>
    <w:rsid w:val="006C0AF3"/>
    <w:rsid w:val="006C225D"/>
    <w:rsid w:val="006C2E4F"/>
    <w:rsid w:val="006C3B45"/>
    <w:rsid w:val="006C472E"/>
    <w:rsid w:val="006C498E"/>
    <w:rsid w:val="006C6781"/>
    <w:rsid w:val="006D1584"/>
    <w:rsid w:val="006D1836"/>
    <w:rsid w:val="006D3281"/>
    <w:rsid w:val="006D5325"/>
    <w:rsid w:val="006E0741"/>
    <w:rsid w:val="006E31D3"/>
    <w:rsid w:val="006E3E47"/>
    <w:rsid w:val="006E42E2"/>
    <w:rsid w:val="006E438D"/>
    <w:rsid w:val="006E43B5"/>
    <w:rsid w:val="006E537D"/>
    <w:rsid w:val="006E5D15"/>
    <w:rsid w:val="006E6A14"/>
    <w:rsid w:val="006E6AAA"/>
    <w:rsid w:val="006E7563"/>
    <w:rsid w:val="006F12E1"/>
    <w:rsid w:val="006F1BC9"/>
    <w:rsid w:val="006F2748"/>
    <w:rsid w:val="006F2BAE"/>
    <w:rsid w:val="006F3953"/>
    <w:rsid w:val="006F3BA0"/>
    <w:rsid w:val="006F3EBF"/>
    <w:rsid w:val="006F41FA"/>
    <w:rsid w:val="006F48D1"/>
    <w:rsid w:val="006F56AB"/>
    <w:rsid w:val="00701DAD"/>
    <w:rsid w:val="00702039"/>
    <w:rsid w:val="007032E5"/>
    <w:rsid w:val="007038EB"/>
    <w:rsid w:val="00703D7D"/>
    <w:rsid w:val="007047C9"/>
    <w:rsid w:val="00704F9D"/>
    <w:rsid w:val="007109DE"/>
    <w:rsid w:val="00711710"/>
    <w:rsid w:val="00713CC2"/>
    <w:rsid w:val="00715108"/>
    <w:rsid w:val="00715815"/>
    <w:rsid w:val="00717C1A"/>
    <w:rsid w:val="007203AD"/>
    <w:rsid w:val="007213BF"/>
    <w:rsid w:val="007217D9"/>
    <w:rsid w:val="00722843"/>
    <w:rsid w:val="00722B47"/>
    <w:rsid w:val="00723483"/>
    <w:rsid w:val="00724774"/>
    <w:rsid w:val="007252BA"/>
    <w:rsid w:val="00726442"/>
    <w:rsid w:val="007268C5"/>
    <w:rsid w:val="00726C19"/>
    <w:rsid w:val="00730D26"/>
    <w:rsid w:val="007315C8"/>
    <w:rsid w:val="007316CA"/>
    <w:rsid w:val="007317D6"/>
    <w:rsid w:val="00733303"/>
    <w:rsid w:val="00736596"/>
    <w:rsid w:val="00737BFB"/>
    <w:rsid w:val="00737C00"/>
    <w:rsid w:val="0074012D"/>
    <w:rsid w:val="00740FBA"/>
    <w:rsid w:val="00743706"/>
    <w:rsid w:val="00743B6B"/>
    <w:rsid w:val="007447A7"/>
    <w:rsid w:val="007459EF"/>
    <w:rsid w:val="007459FB"/>
    <w:rsid w:val="00746A66"/>
    <w:rsid w:val="00746D9F"/>
    <w:rsid w:val="00750D4F"/>
    <w:rsid w:val="00753334"/>
    <w:rsid w:val="007536EA"/>
    <w:rsid w:val="007538BD"/>
    <w:rsid w:val="00753C30"/>
    <w:rsid w:val="00756785"/>
    <w:rsid w:val="00762598"/>
    <w:rsid w:val="00762E2E"/>
    <w:rsid w:val="00763BC2"/>
    <w:rsid w:val="007644FE"/>
    <w:rsid w:val="00766D37"/>
    <w:rsid w:val="00766ED9"/>
    <w:rsid w:val="00767913"/>
    <w:rsid w:val="00767D1A"/>
    <w:rsid w:val="00771618"/>
    <w:rsid w:val="00771BE0"/>
    <w:rsid w:val="00772752"/>
    <w:rsid w:val="00772B09"/>
    <w:rsid w:val="00773064"/>
    <w:rsid w:val="00774D64"/>
    <w:rsid w:val="007752F9"/>
    <w:rsid w:val="00776649"/>
    <w:rsid w:val="00776A85"/>
    <w:rsid w:val="00777838"/>
    <w:rsid w:val="007800A2"/>
    <w:rsid w:val="00782D1F"/>
    <w:rsid w:val="00783BC1"/>
    <w:rsid w:val="00783CFF"/>
    <w:rsid w:val="007841AC"/>
    <w:rsid w:val="00786134"/>
    <w:rsid w:val="00791F47"/>
    <w:rsid w:val="00793F4A"/>
    <w:rsid w:val="00794EA5"/>
    <w:rsid w:val="00797073"/>
    <w:rsid w:val="0079761E"/>
    <w:rsid w:val="00797734"/>
    <w:rsid w:val="007A152C"/>
    <w:rsid w:val="007A3AE1"/>
    <w:rsid w:val="007A4C63"/>
    <w:rsid w:val="007A5A0F"/>
    <w:rsid w:val="007A62E2"/>
    <w:rsid w:val="007B1323"/>
    <w:rsid w:val="007B2DCE"/>
    <w:rsid w:val="007B38B5"/>
    <w:rsid w:val="007B4976"/>
    <w:rsid w:val="007B6419"/>
    <w:rsid w:val="007C01FD"/>
    <w:rsid w:val="007C155B"/>
    <w:rsid w:val="007C369C"/>
    <w:rsid w:val="007C4D99"/>
    <w:rsid w:val="007C598E"/>
    <w:rsid w:val="007C5B58"/>
    <w:rsid w:val="007C61FB"/>
    <w:rsid w:val="007C6988"/>
    <w:rsid w:val="007C70E2"/>
    <w:rsid w:val="007D0A56"/>
    <w:rsid w:val="007D1F6A"/>
    <w:rsid w:val="007D511E"/>
    <w:rsid w:val="007D7045"/>
    <w:rsid w:val="007E2431"/>
    <w:rsid w:val="007E3615"/>
    <w:rsid w:val="007E3882"/>
    <w:rsid w:val="007E4848"/>
    <w:rsid w:val="007E4CD9"/>
    <w:rsid w:val="007E5770"/>
    <w:rsid w:val="007E755D"/>
    <w:rsid w:val="007F01CF"/>
    <w:rsid w:val="007F03DF"/>
    <w:rsid w:val="007F093D"/>
    <w:rsid w:val="007F0D41"/>
    <w:rsid w:val="007F0D57"/>
    <w:rsid w:val="007F294F"/>
    <w:rsid w:val="007F357D"/>
    <w:rsid w:val="007F3A96"/>
    <w:rsid w:val="007F42E9"/>
    <w:rsid w:val="007F4E2D"/>
    <w:rsid w:val="007F4E6A"/>
    <w:rsid w:val="008000C7"/>
    <w:rsid w:val="00800A15"/>
    <w:rsid w:val="008026DC"/>
    <w:rsid w:val="00805EA2"/>
    <w:rsid w:val="00806E20"/>
    <w:rsid w:val="008076C9"/>
    <w:rsid w:val="008079F5"/>
    <w:rsid w:val="00810FA9"/>
    <w:rsid w:val="00811A30"/>
    <w:rsid w:val="0081275D"/>
    <w:rsid w:val="00816112"/>
    <w:rsid w:val="00816223"/>
    <w:rsid w:val="00816241"/>
    <w:rsid w:val="008171AA"/>
    <w:rsid w:val="00824DFE"/>
    <w:rsid w:val="00824EFF"/>
    <w:rsid w:val="00824F52"/>
    <w:rsid w:val="00825B65"/>
    <w:rsid w:val="00831312"/>
    <w:rsid w:val="0083332F"/>
    <w:rsid w:val="0084279F"/>
    <w:rsid w:val="00844C1C"/>
    <w:rsid w:val="00846974"/>
    <w:rsid w:val="008469B2"/>
    <w:rsid w:val="008472E5"/>
    <w:rsid w:val="00852160"/>
    <w:rsid w:val="0085396C"/>
    <w:rsid w:val="00855DC1"/>
    <w:rsid w:val="008561B2"/>
    <w:rsid w:val="00856D4D"/>
    <w:rsid w:val="00860C93"/>
    <w:rsid w:val="00862BB8"/>
    <w:rsid w:val="00865EAA"/>
    <w:rsid w:val="00871EF3"/>
    <w:rsid w:val="00873C83"/>
    <w:rsid w:val="00874167"/>
    <w:rsid w:val="00874AA6"/>
    <w:rsid w:val="008751E8"/>
    <w:rsid w:val="00880757"/>
    <w:rsid w:val="00880CDF"/>
    <w:rsid w:val="008813FE"/>
    <w:rsid w:val="00882138"/>
    <w:rsid w:val="008825D1"/>
    <w:rsid w:val="008838CC"/>
    <w:rsid w:val="00884E25"/>
    <w:rsid w:val="00885085"/>
    <w:rsid w:val="00886A55"/>
    <w:rsid w:val="008909F7"/>
    <w:rsid w:val="0089285C"/>
    <w:rsid w:val="00897898"/>
    <w:rsid w:val="008A0ABC"/>
    <w:rsid w:val="008A1642"/>
    <w:rsid w:val="008A1841"/>
    <w:rsid w:val="008A1AB5"/>
    <w:rsid w:val="008A2C53"/>
    <w:rsid w:val="008A3A0B"/>
    <w:rsid w:val="008A3F5F"/>
    <w:rsid w:val="008A4E0E"/>
    <w:rsid w:val="008A5889"/>
    <w:rsid w:val="008B2AEB"/>
    <w:rsid w:val="008B41F9"/>
    <w:rsid w:val="008B4CEF"/>
    <w:rsid w:val="008B5E2C"/>
    <w:rsid w:val="008B5F73"/>
    <w:rsid w:val="008B6169"/>
    <w:rsid w:val="008B62EE"/>
    <w:rsid w:val="008C0AF6"/>
    <w:rsid w:val="008C500D"/>
    <w:rsid w:val="008C5221"/>
    <w:rsid w:val="008C61F4"/>
    <w:rsid w:val="008C70FC"/>
    <w:rsid w:val="008C71BC"/>
    <w:rsid w:val="008C78FA"/>
    <w:rsid w:val="008C7C12"/>
    <w:rsid w:val="008C7CFE"/>
    <w:rsid w:val="008D0E11"/>
    <w:rsid w:val="008D3039"/>
    <w:rsid w:val="008D34B0"/>
    <w:rsid w:val="008D46CC"/>
    <w:rsid w:val="008D4B90"/>
    <w:rsid w:val="008D61C7"/>
    <w:rsid w:val="008E1280"/>
    <w:rsid w:val="008E1EC8"/>
    <w:rsid w:val="008E390A"/>
    <w:rsid w:val="008E4D9E"/>
    <w:rsid w:val="008E693B"/>
    <w:rsid w:val="008E75D7"/>
    <w:rsid w:val="008F098B"/>
    <w:rsid w:val="008F1368"/>
    <w:rsid w:val="008F19E5"/>
    <w:rsid w:val="008F2060"/>
    <w:rsid w:val="008F4FEC"/>
    <w:rsid w:val="008F716D"/>
    <w:rsid w:val="00900D7F"/>
    <w:rsid w:val="0090179C"/>
    <w:rsid w:val="00901BB2"/>
    <w:rsid w:val="00902FC5"/>
    <w:rsid w:val="009045AC"/>
    <w:rsid w:val="009046BE"/>
    <w:rsid w:val="00904A4D"/>
    <w:rsid w:val="0090638B"/>
    <w:rsid w:val="00906D36"/>
    <w:rsid w:val="00907638"/>
    <w:rsid w:val="00907EAA"/>
    <w:rsid w:val="00911588"/>
    <w:rsid w:val="0091160C"/>
    <w:rsid w:val="009119D9"/>
    <w:rsid w:val="009138F1"/>
    <w:rsid w:val="00915646"/>
    <w:rsid w:val="0091568A"/>
    <w:rsid w:val="00917AA1"/>
    <w:rsid w:val="00917B50"/>
    <w:rsid w:val="00924E38"/>
    <w:rsid w:val="009253D6"/>
    <w:rsid w:val="009276E6"/>
    <w:rsid w:val="00930C61"/>
    <w:rsid w:val="00930C86"/>
    <w:rsid w:val="00931F5B"/>
    <w:rsid w:val="009325EE"/>
    <w:rsid w:val="00932668"/>
    <w:rsid w:val="00933C77"/>
    <w:rsid w:val="00935862"/>
    <w:rsid w:val="0093622E"/>
    <w:rsid w:val="009366FA"/>
    <w:rsid w:val="00937232"/>
    <w:rsid w:val="009401FD"/>
    <w:rsid w:val="00940937"/>
    <w:rsid w:val="009432C8"/>
    <w:rsid w:val="0094496A"/>
    <w:rsid w:val="009461F5"/>
    <w:rsid w:val="0095094A"/>
    <w:rsid w:val="00950ED2"/>
    <w:rsid w:val="009517AE"/>
    <w:rsid w:val="00951FE4"/>
    <w:rsid w:val="00952032"/>
    <w:rsid w:val="009527B4"/>
    <w:rsid w:val="00953F29"/>
    <w:rsid w:val="00957273"/>
    <w:rsid w:val="009578F8"/>
    <w:rsid w:val="00957B37"/>
    <w:rsid w:val="00963CDA"/>
    <w:rsid w:val="00964BBC"/>
    <w:rsid w:val="0096558E"/>
    <w:rsid w:val="00965E87"/>
    <w:rsid w:val="00970ADB"/>
    <w:rsid w:val="00971ABC"/>
    <w:rsid w:val="009730A4"/>
    <w:rsid w:val="009740F9"/>
    <w:rsid w:val="0097451B"/>
    <w:rsid w:val="0097533F"/>
    <w:rsid w:val="00975F54"/>
    <w:rsid w:val="00977BF5"/>
    <w:rsid w:val="00977CEA"/>
    <w:rsid w:val="0098022D"/>
    <w:rsid w:val="0098035D"/>
    <w:rsid w:val="00980EE1"/>
    <w:rsid w:val="0098203E"/>
    <w:rsid w:val="00984170"/>
    <w:rsid w:val="00984E50"/>
    <w:rsid w:val="00986141"/>
    <w:rsid w:val="00986E86"/>
    <w:rsid w:val="009878CF"/>
    <w:rsid w:val="009905BE"/>
    <w:rsid w:val="00992423"/>
    <w:rsid w:val="00992E8E"/>
    <w:rsid w:val="00993268"/>
    <w:rsid w:val="009938A4"/>
    <w:rsid w:val="00993A85"/>
    <w:rsid w:val="00994282"/>
    <w:rsid w:val="009947E1"/>
    <w:rsid w:val="0099648D"/>
    <w:rsid w:val="009A185C"/>
    <w:rsid w:val="009A3C22"/>
    <w:rsid w:val="009A4009"/>
    <w:rsid w:val="009A4246"/>
    <w:rsid w:val="009A549E"/>
    <w:rsid w:val="009B15B4"/>
    <w:rsid w:val="009B17C9"/>
    <w:rsid w:val="009B1808"/>
    <w:rsid w:val="009B2E28"/>
    <w:rsid w:val="009B38D4"/>
    <w:rsid w:val="009B3EC5"/>
    <w:rsid w:val="009B603F"/>
    <w:rsid w:val="009B6341"/>
    <w:rsid w:val="009B695E"/>
    <w:rsid w:val="009B6F79"/>
    <w:rsid w:val="009B6FE5"/>
    <w:rsid w:val="009B7F67"/>
    <w:rsid w:val="009C01F3"/>
    <w:rsid w:val="009C1AEE"/>
    <w:rsid w:val="009C4442"/>
    <w:rsid w:val="009C52C2"/>
    <w:rsid w:val="009C6FFB"/>
    <w:rsid w:val="009C7C61"/>
    <w:rsid w:val="009D046A"/>
    <w:rsid w:val="009D21AD"/>
    <w:rsid w:val="009D22DA"/>
    <w:rsid w:val="009D24F1"/>
    <w:rsid w:val="009E0A47"/>
    <w:rsid w:val="009E2079"/>
    <w:rsid w:val="009E3556"/>
    <w:rsid w:val="009E4862"/>
    <w:rsid w:val="009E5706"/>
    <w:rsid w:val="009E76EC"/>
    <w:rsid w:val="009F1340"/>
    <w:rsid w:val="009F54AC"/>
    <w:rsid w:val="00A02EB5"/>
    <w:rsid w:val="00A032AF"/>
    <w:rsid w:val="00A05B30"/>
    <w:rsid w:val="00A07679"/>
    <w:rsid w:val="00A07842"/>
    <w:rsid w:val="00A100A3"/>
    <w:rsid w:val="00A108A5"/>
    <w:rsid w:val="00A11083"/>
    <w:rsid w:val="00A11516"/>
    <w:rsid w:val="00A124BF"/>
    <w:rsid w:val="00A15635"/>
    <w:rsid w:val="00A15B86"/>
    <w:rsid w:val="00A16680"/>
    <w:rsid w:val="00A16A62"/>
    <w:rsid w:val="00A24C66"/>
    <w:rsid w:val="00A2769B"/>
    <w:rsid w:val="00A27A02"/>
    <w:rsid w:val="00A30FA1"/>
    <w:rsid w:val="00A3116E"/>
    <w:rsid w:val="00A312C8"/>
    <w:rsid w:val="00A316DC"/>
    <w:rsid w:val="00A32FCC"/>
    <w:rsid w:val="00A34280"/>
    <w:rsid w:val="00A34F91"/>
    <w:rsid w:val="00A36AC0"/>
    <w:rsid w:val="00A370FC"/>
    <w:rsid w:val="00A4086F"/>
    <w:rsid w:val="00A4224A"/>
    <w:rsid w:val="00A45B06"/>
    <w:rsid w:val="00A47DC1"/>
    <w:rsid w:val="00A50835"/>
    <w:rsid w:val="00A51BBD"/>
    <w:rsid w:val="00A533D5"/>
    <w:rsid w:val="00A5533C"/>
    <w:rsid w:val="00A55357"/>
    <w:rsid w:val="00A56DED"/>
    <w:rsid w:val="00A62036"/>
    <w:rsid w:val="00A632CA"/>
    <w:rsid w:val="00A63DC3"/>
    <w:rsid w:val="00A6599F"/>
    <w:rsid w:val="00A677C5"/>
    <w:rsid w:val="00A700CD"/>
    <w:rsid w:val="00A703CE"/>
    <w:rsid w:val="00A729EA"/>
    <w:rsid w:val="00A731B6"/>
    <w:rsid w:val="00A73E11"/>
    <w:rsid w:val="00A747F9"/>
    <w:rsid w:val="00A76D50"/>
    <w:rsid w:val="00A779BD"/>
    <w:rsid w:val="00A779F5"/>
    <w:rsid w:val="00A80483"/>
    <w:rsid w:val="00A813CE"/>
    <w:rsid w:val="00A81B38"/>
    <w:rsid w:val="00A83366"/>
    <w:rsid w:val="00A83518"/>
    <w:rsid w:val="00A8649D"/>
    <w:rsid w:val="00A867E1"/>
    <w:rsid w:val="00A878AD"/>
    <w:rsid w:val="00A909F9"/>
    <w:rsid w:val="00A90EC4"/>
    <w:rsid w:val="00A92026"/>
    <w:rsid w:val="00A92596"/>
    <w:rsid w:val="00A9553E"/>
    <w:rsid w:val="00A96640"/>
    <w:rsid w:val="00AA045D"/>
    <w:rsid w:val="00AA10ED"/>
    <w:rsid w:val="00AA1CF2"/>
    <w:rsid w:val="00AA2A3A"/>
    <w:rsid w:val="00AA3BBD"/>
    <w:rsid w:val="00AA5D3A"/>
    <w:rsid w:val="00AA5E8B"/>
    <w:rsid w:val="00AA6C93"/>
    <w:rsid w:val="00AA7786"/>
    <w:rsid w:val="00AA7984"/>
    <w:rsid w:val="00AB15D1"/>
    <w:rsid w:val="00AB33E3"/>
    <w:rsid w:val="00AB42CA"/>
    <w:rsid w:val="00AB4716"/>
    <w:rsid w:val="00AB53E4"/>
    <w:rsid w:val="00AB7F04"/>
    <w:rsid w:val="00AC2AE5"/>
    <w:rsid w:val="00AC313F"/>
    <w:rsid w:val="00AC4071"/>
    <w:rsid w:val="00AC4546"/>
    <w:rsid w:val="00AC5967"/>
    <w:rsid w:val="00AC690A"/>
    <w:rsid w:val="00AD05ED"/>
    <w:rsid w:val="00AD1B43"/>
    <w:rsid w:val="00AD1FAD"/>
    <w:rsid w:val="00AD28F0"/>
    <w:rsid w:val="00AD4267"/>
    <w:rsid w:val="00AD56DE"/>
    <w:rsid w:val="00AD728D"/>
    <w:rsid w:val="00AE0F3B"/>
    <w:rsid w:val="00AE2A88"/>
    <w:rsid w:val="00AE40C0"/>
    <w:rsid w:val="00AE493A"/>
    <w:rsid w:val="00AE78AF"/>
    <w:rsid w:val="00AE7C8C"/>
    <w:rsid w:val="00AF26DD"/>
    <w:rsid w:val="00AF3B79"/>
    <w:rsid w:val="00AF4E31"/>
    <w:rsid w:val="00AF526E"/>
    <w:rsid w:val="00AF5325"/>
    <w:rsid w:val="00AF58EE"/>
    <w:rsid w:val="00AF6032"/>
    <w:rsid w:val="00AF6B78"/>
    <w:rsid w:val="00AF711A"/>
    <w:rsid w:val="00AF77B0"/>
    <w:rsid w:val="00AF7CDA"/>
    <w:rsid w:val="00B0030E"/>
    <w:rsid w:val="00B00548"/>
    <w:rsid w:val="00B02199"/>
    <w:rsid w:val="00B03984"/>
    <w:rsid w:val="00B03F98"/>
    <w:rsid w:val="00B054A0"/>
    <w:rsid w:val="00B06BAB"/>
    <w:rsid w:val="00B113C2"/>
    <w:rsid w:val="00B11616"/>
    <w:rsid w:val="00B12088"/>
    <w:rsid w:val="00B129A5"/>
    <w:rsid w:val="00B12D11"/>
    <w:rsid w:val="00B138AD"/>
    <w:rsid w:val="00B16B9B"/>
    <w:rsid w:val="00B2101F"/>
    <w:rsid w:val="00B21279"/>
    <w:rsid w:val="00B21873"/>
    <w:rsid w:val="00B24150"/>
    <w:rsid w:val="00B25D76"/>
    <w:rsid w:val="00B25EBF"/>
    <w:rsid w:val="00B27431"/>
    <w:rsid w:val="00B27ADC"/>
    <w:rsid w:val="00B310B1"/>
    <w:rsid w:val="00B32415"/>
    <w:rsid w:val="00B340C8"/>
    <w:rsid w:val="00B37A0F"/>
    <w:rsid w:val="00B41D1C"/>
    <w:rsid w:val="00B42DC4"/>
    <w:rsid w:val="00B45F5A"/>
    <w:rsid w:val="00B463A8"/>
    <w:rsid w:val="00B52D22"/>
    <w:rsid w:val="00B53053"/>
    <w:rsid w:val="00B533AC"/>
    <w:rsid w:val="00B550FF"/>
    <w:rsid w:val="00B55DC1"/>
    <w:rsid w:val="00B57551"/>
    <w:rsid w:val="00B61A6B"/>
    <w:rsid w:val="00B6590D"/>
    <w:rsid w:val="00B65958"/>
    <w:rsid w:val="00B66094"/>
    <w:rsid w:val="00B7058D"/>
    <w:rsid w:val="00B73E25"/>
    <w:rsid w:val="00B745FE"/>
    <w:rsid w:val="00B75165"/>
    <w:rsid w:val="00B767A6"/>
    <w:rsid w:val="00B76B0B"/>
    <w:rsid w:val="00B80488"/>
    <w:rsid w:val="00B81109"/>
    <w:rsid w:val="00B84F46"/>
    <w:rsid w:val="00B851A1"/>
    <w:rsid w:val="00B8642C"/>
    <w:rsid w:val="00B866BC"/>
    <w:rsid w:val="00B868D7"/>
    <w:rsid w:val="00B908E7"/>
    <w:rsid w:val="00B90E46"/>
    <w:rsid w:val="00B91021"/>
    <w:rsid w:val="00B93232"/>
    <w:rsid w:val="00B93338"/>
    <w:rsid w:val="00B979BA"/>
    <w:rsid w:val="00BA0E3F"/>
    <w:rsid w:val="00BA26DF"/>
    <w:rsid w:val="00BA2C1C"/>
    <w:rsid w:val="00BB0AC4"/>
    <w:rsid w:val="00BB0BD0"/>
    <w:rsid w:val="00BB30DF"/>
    <w:rsid w:val="00BB41AA"/>
    <w:rsid w:val="00BB5763"/>
    <w:rsid w:val="00BB5D1B"/>
    <w:rsid w:val="00BB6C07"/>
    <w:rsid w:val="00BB6F2B"/>
    <w:rsid w:val="00BC182A"/>
    <w:rsid w:val="00BC1BF6"/>
    <w:rsid w:val="00BC2865"/>
    <w:rsid w:val="00BC3266"/>
    <w:rsid w:val="00BC33D9"/>
    <w:rsid w:val="00BC3E34"/>
    <w:rsid w:val="00BC41FD"/>
    <w:rsid w:val="00BC4738"/>
    <w:rsid w:val="00BC5847"/>
    <w:rsid w:val="00BD0E1D"/>
    <w:rsid w:val="00BD3DD0"/>
    <w:rsid w:val="00BD5329"/>
    <w:rsid w:val="00BD593C"/>
    <w:rsid w:val="00BE1056"/>
    <w:rsid w:val="00BE2C14"/>
    <w:rsid w:val="00BE2FB3"/>
    <w:rsid w:val="00BE42A0"/>
    <w:rsid w:val="00BE4590"/>
    <w:rsid w:val="00BE54D2"/>
    <w:rsid w:val="00BE780B"/>
    <w:rsid w:val="00BE7F4B"/>
    <w:rsid w:val="00BF08F6"/>
    <w:rsid w:val="00BF0FC5"/>
    <w:rsid w:val="00BF188E"/>
    <w:rsid w:val="00BF3DAB"/>
    <w:rsid w:val="00BF446F"/>
    <w:rsid w:val="00BF6CAF"/>
    <w:rsid w:val="00C00F58"/>
    <w:rsid w:val="00C025EB"/>
    <w:rsid w:val="00C02D7A"/>
    <w:rsid w:val="00C02E0A"/>
    <w:rsid w:val="00C0393B"/>
    <w:rsid w:val="00C040DD"/>
    <w:rsid w:val="00C0495F"/>
    <w:rsid w:val="00C054E8"/>
    <w:rsid w:val="00C05B6D"/>
    <w:rsid w:val="00C05CFC"/>
    <w:rsid w:val="00C06444"/>
    <w:rsid w:val="00C1236C"/>
    <w:rsid w:val="00C126D3"/>
    <w:rsid w:val="00C139D1"/>
    <w:rsid w:val="00C14249"/>
    <w:rsid w:val="00C150F4"/>
    <w:rsid w:val="00C170B5"/>
    <w:rsid w:val="00C1747B"/>
    <w:rsid w:val="00C17889"/>
    <w:rsid w:val="00C1794F"/>
    <w:rsid w:val="00C17B8F"/>
    <w:rsid w:val="00C20322"/>
    <w:rsid w:val="00C206A2"/>
    <w:rsid w:val="00C25CC4"/>
    <w:rsid w:val="00C2647A"/>
    <w:rsid w:val="00C27D1D"/>
    <w:rsid w:val="00C30445"/>
    <w:rsid w:val="00C30DFE"/>
    <w:rsid w:val="00C310E1"/>
    <w:rsid w:val="00C32293"/>
    <w:rsid w:val="00C33BCC"/>
    <w:rsid w:val="00C33D29"/>
    <w:rsid w:val="00C34C40"/>
    <w:rsid w:val="00C34EDB"/>
    <w:rsid w:val="00C35546"/>
    <w:rsid w:val="00C35D4A"/>
    <w:rsid w:val="00C364A7"/>
    <w:rsid w:val="00C36C62"/>
    <w:rsid w:val="00C40CBA"/>
    <w:rsid w:val="00C413C9"/>
    <w:rsid w:val="00C43702"/>
    <w:rsid w:val="00C4659C"/>
    <w:rsid w:val="00C468AC"/>
    <w:rsid w:val="00C46C8C"/>
    <w:rsid w:val="00C46E6F"/>
    <w:rsid w:val="00C46EE7"/>
    <w:rsid w:val="00C47409"/>
    <w:rsid w:val="00C507F7"/>
    <w:rsid w:val="00C50A8A"/>
    <w:rsid w:val="00C5250A"/>
    <w:rsid w:val="00C544D8"/>
    <w:rsid w:val="00C556BB"/>
    <w:rsid w:val="00C565AA"/>
    <w:rsid w:val="00C617A3"/>
    <w:rsid w:val="00C62A39"/>
    <w:rsid w:val="00C6371B"/>
    <w:rsid w:val="00C644B0"/>
    <w:rsid w:val="00C645DF"/>
    <w:rsid w:val="00C64727"/>
    <w:rsid w:val="00C65B7E"/>
    <w:rsid w:val="00C670B6"/>
    <w:rsid w:val="00C7042E"/>
    <w:rsid w:val="00C72451"/>
    <w:rsid w:val="00C7581E"/>
    <w:rsid w:val="00C768AB"/>
    <w:rsid w:val="00C80A3D"/>
    <w:rsid w:val="00C82FFD"/>
    <w:rsid w:val="00C8332D"/>
    <w:rsid w:val="00C835D8"/>
    <w:rsid w:val="00C84581"/>
    <w:rsid w:val="00C852DD"/>
    <w:rsid w:val="00C8699C"/>
    <w:rsid w:val="00C86F47"/>
    <w:rsid w:val="00C8777A"/>
    <w:rsid w:val="00C90705"/>
    <w:rsid w:val="00C907DF"/>
    <w:rsid w:val="00C90C02"/>
    <w:rsid w:val="00C9245B"/>
    <w:rsid w:val="00C9327C"/>
    <w:rsid w:val="00C94371"/>
    <w:rsid w:val="00C94877"/>
    <w:rsid w:val="00C94B27"/>
    <w:rsid w:val="00C95257"/>
    <w:rsid w:val="00C957D5"/>
    <w:rsid w:val="00C96205"/>
    <w:rsid w:val="00C97812"/>
    <w:rsid w:val="00C97CF3"/>
    <w:rsid w:val="00CA0A10"/>
    <w:rsid w:val="00CA2F06"/>
    <w:rsid w:val="00CA3138"/>
    <w:rsid w:val="00CA5255"/>
    <w:rsid w:val="00CA64FE"/>
    <w:rsid w:val="00CB378C"/>
    <w:rsid w:val="00CB44B6"/>
    <w:rsid w:val="00CB5A43"/>
    <w:rsid w:val="00CB7257"/>
    <w:rsid w:val="00CC1569"/>
    <w:rsid w:val="00CC1AFC"/>
    <w:rsid w:val="00CC5EF8"/>
    <w:rsid w:val="00CC6B56"/>
    <w:rsid w:val="00CD13E7"/>
    <w:rsid w:val="00CD20DF"/>
    <w:rsid w:val="00CD24A8"/>
    <w:rsid w:val="00CD270B"/>
    <w:rsid w:val="00CD3F23"/>
    <w:rsid w:val="00CD48FC"/>
    <w:rsid w:val="00CD50CF"/>
    <w:rsid w:val="00CD5DE5"/>
    <w:rsid w:val="00CD65B8"/>
    <w:rsid w:val="00CD6640"/>
    <w:rsid w:val="00CD66C3"/>
    <w:rsid w:val="00CE015B"/>
    <w:rsid w:val="00CE0C85"/>
    <w:rsid w:val="00CE20DF"/>
    <w:rsid w:val="00CE231D"/>
    <w:rsid w:val="00CE3484"/>
    <w:rsid w:val="00CE523A"/>
    <w:rsid w:val="00CE6453"/>
    <w:rsid w:val="00CE6EF5"/>
    <w:rsid w:val="00CE6F1D"/>
    <w:rsid w:val="00CF070F"/>
    <w:rsid w:val="00CF1138"/>
    <w:rsid w:val="00CF1158"/>
    <w:rsid w:val="00CF1539"/>
    <w:rsid w:val="00CF5B73"/>
    <w:rsid w:val="00CF722C"/>
    <w:rsid w:val="00CF7F54"/>
    <w:rsid w:val="00D0176A"/>
    <w:rsid w:val="00D02AD5"/>
    <w:rsid w:val="00D04C5A"/>
    <w:rsid w:val="00D04F35"/>
    <w:rsid w:val="00D05C3E"/>
    <w:rsid w:val="00D07C3A"/>
    <w:rsid w:val="00D102B6"/>
    <w:rsid w:val="00D109D6"/>
    <w:rsid w:val="00D11D0D"/>
    <w:rsid w:val="00D1280A"/>
    <w:rsid w:val="00D137FC"/>
    <w:rsid w:val="00D13975"/>
    <w:rsid w:val="00D153FA"/>
    <w:rsid w:val="00D157D9"/>
    <w:rsid w:val="00D16557"/>
    <w:rsid w:val="00D21EA1"/>
    <w:rsid w:val="00D22677"/>
    <w:rsid w:val="00D233BC"/>
    <w:rsid w:val="00D23E06"/>
    <w:rsid w:val="00D26696"/>
    <w:rsid w:val="00D266D1"/>
    <w:rsid w:val="00D31F3B"/>
    <w:rsid w:val="00D33533"/>
    <w:rsid w:val="00D33A69"/>
    <w:rsid w:val="00D353C0"/>
    <w:rsid w:val="00D3553A"/>
    <w:rsid w:val="00D3695C"/>
    <w:rsid w:val="00D36E43"/>
    <w:rsid w:val="00D36EE3"/>
    <w:rsid w:val="00D37CB3"/>
    <w:rsid w:val="00D4072B"/>
    <w:rsid w:val="00D42E58"/>
    <w:rsid w:val="00D45D6B"/>
    <w:rsid w:val="00D5520A"/>
    <w:rsid w:val="00D55DFE"/>
    <w:rsid w:val="00D56C02"/>
    <w:rsid w:val="00D56DA9"/>
    <w:rsid w:val="00D600C8"/>
    <w:rsid w:val="00D602F4"/>
    <w:rsid w:val="00D61640"/>
    <w:rsid w:val="00D64BBF"/>
    <w:rsid w:val="00D66114"/>
    <w:rsid w:val="00D66DA7"/>
    <w:rsid w:val="00D67139"/>
    <w:rsid w:val="00D671E0"/>
    <w:rsid w:val="00D70184"/>
    <w:rsid w:val="00D71CE9"/>
    <w:rsid w:val="00D720EB"/>
    <w:rsid w:val="00D72AD3"/>
    <w:rsid w:val="00D73D21"/>
    <w:rsid w:val="00D76FD1"/>
    <w:rsid w:val="00D8390C"/>
    <w:rsid w:val="00D83A09"/>
    <w:rsid w:val="00D8407F"/>
    <w:rsid w:val="00D84810"/>
    <w:rsid w:val="00D86CB6"/>
    <w:rsid w:val="00D9039A"/>
    <w:rsid w:val="00D91394"/>
    <w:rsid w:val="00D92972"/>
    <w:rsid w:val="00D92A19"/>
    <w:rsid w:val="00D93825"/>
    <w:rsid w:val="00D947FC"/>
    <w:rsid w:val="00D95AD3"/>
    <w:rsid w:val="00D95EB3"/>
    <w:rsid w:val="00D965C6"/>
    <w:rsid w:val="00D97EE7"/>
    <w:rsid w:val="00DA0198"/>
    <w:rsid w:val="00DA0A04"/>
    <w:rsid w:val="00DA1F36"/>
    <w:rsid w:val="00DA3745"/>
    <w:rsid w:val="00DA3CC4"/>
    <w:rsid w:val="00DB107F"/>
    <w:rsid w:val="00DB1246"/>
    <w:rsid w:val="00DB33E8"/>
    <w:rsid w:val="00DB4F21"/>
    <w:rsid w:val="00DB54DB"/>
    <w:rsid w:val="00DB7106"/>
    <w:rsid w:val="00DB738E"/>
    <w:rsid w:val="00DC1959"/>
    <w:rsid w:val="00DC19CF"/>
    <w:rsid w:val="00DC1C61"/>
    <w:rsid w:val="00DC3737"/>
    <w:rsid w:val="00DC50B1"/>
    <w:rsid w:val="00DC63D1"/>
    <w:rsid w:val="00DD0A27"/>
    <w:rsid w:val="00DD4E32"/>
    <w:rsid w:val="00DD5411"/>
    <w:rsid w:val="00DD5571"/>
    <w:rsid w:val="00DD5EFC"/>
    <w:rsid w:val="00DD793D"/>
    <w:rsid w:val="00DE201E"/>
    <w:rsid w:val="00DE3BBF"/>
    <w:rsid w:val="00DE46BA"/>
    <w:rsid w:val="00DE51B1"/>
    <w:rsid w:val="00DE636A"/>
    <w:rsid w:val="00DE6FDF"/>
    <w:rsid w:val="00DE70AC"/>
    <w:rsid w:val="00DF1AEF"/>
    <w:rsid w:val="00DF3600"/>
    <w:rsid w:val="00DF3635"/>
    <w:rsid w:val="00DF4360"/>
    <w:rsid w:val="00DF52AD"/>
    <w:rsid w:val="00DF5F52"/>
    <w:rsid w:val="00DF6427"/>
    <w:rsid w:val="00DF71B2"/>
    <w:rsid w:val="00DF75D3"/>
    <w:rsid w:val="00E0070B"/>
    <w:rsid w:val="00E00770"/>
    <w:rsid w:val="00E009D9"/>
    <w:rsid w:val="00E0413F"/>
    <w:rsid w:val="00E04289"/>
    <w:rsid w:val="00E04F21"/>
    <w:rsid w:val="00E05C9E"/>
    <w:rsid w:val="00E06248"/>
    <w:rsid w:val="00E0633C"/>
    <w:rsid w:val="00E0750D"/>
    <w:rsid w:val="00E11334"/>
    <w:rsid w:val="00E1135D"/>
    <w:rsid w:val="00E11D13"/>
    <w:rsid w:val="00E13CCB"/>
    <w:rsid w:val="00E23691"/>
    <w:rsid w:val="00E242FD"/>
    <w:rsid w:val="00E25607"/>
    <w:rsid w:val="00E26485"/>
    <w:rsid w:val="00E26805"/>
    <w:rsid w:val="00E27424"/>
    <w:rsid w:val="00E277CC"/>
    <w:rsid w:val="00E30267"/>
    <w:rsid w:val="00E35848"/>
    <w:rsid w:val="00E3622A"/>
    <w:rsid w:val="00E36AEA"/>
    <w:rsid w:val="00E36F37"/>
    <w:rsid w:val="00E3717B"/>
    <w:rsid w:val="00E41B45"/>
    <w:rsid w:val="00E41F38"/>
    <w:rsid w:val="00E45673"/>
    <w:rsid w:val="00E460D6"/>
    <w:rsid w:val="00E53628"/>
    <w:rsid w:val="00E53876"/>
    <w:rsid w:val="00E53A3F"/>
    <w:rsid w:val="00E55067"/>
    <w:rsid w:val="00E5540F"/>
    <w:rsid w:val="00E5546D"/>
    <w:rsid w:val="00E56C0A"/>
    <w:rsid w:val="00E57A64"/>
    <w:rsid w:val="00E6084F"/>
    <w:rsid w:val="00E61D6C"/>
    <w:rsid w:val="00E6213F"/>
    <w:rsid w:val="00E63B87"/>
    <w:rsid w:val="00E65353"/>
    <w:rsid w:val="00E66C95"/>
    <w:rsid w:val="00E676E3"/>
    <w:rsid w:val="00E708D5"/>
    <w:rsid w:val="00E72179"/>
    <w:rsid w:val="00E745C7"/>
    <w:rsid w:val="00E75271"/>
    <w:rsid w:val="00E76337"/>
    <w:rsid w:val="00E76679"/>
    <w:rsid w:val="00E81054"/>
    <w:rsid w:val="00E8171A"/>
    <w:rsid w:val="00E82A1E"/>
    <w:rsid w:val="00E84378"/>
    <w:rsid w:val="00E844FA"/>
    <w:rsid w:val="00E854AD"/>
    <w:rsid w:val="00E86B4C"/>
    <w:rsid w:val="00E87C87"/>
    <w:rsid w:val="00E87FAD"/>
    <w:rsid w:val="00E9139D"/>
    <w:rsid w:val="00E923AD"/>
    <w:rsid w:val="00E92D41"/>
    <w:rsid w:val="00E933C8"/>
    <w:rsid w:val="00E954D9"/>
    <w:rsid w:val="00E95E5B"/>
    <w:rsid w:val="00E97447"/>
    <w:rsid w:val="00EA185B"/>
    <w:rsid w:val="00EA2009"/>
    <w:rsid w:val="00EA20D7"/>
    <w:rsid w:val="00EA4821"/>
    <w:rsid w:val="00EB07A1"/>
    <w:rsid w:val="00EB1381"/>
    <w:rsid w:val="00EB18AA"/>
    <w:rsid w:val="00EB31DF"/>
    <w:rsid w:val="00EB437E"/>
    <w:rsid w:val="00EB7E43"/>
    <w:rsid w:val="00EC37E8"/>
    <w:rsid w:val="00EC5ACF"/>
    <w:rsid w:val="00EC5EB4"/>
    <w:rsid w:val="00EC69D5"/>
    <w:rsid w:val="00EC71A7"/>
    <w:rsid w:val="00EC72BE"/>
    <w:rsid w:val="00ED0161"/>
    <w:rsid w:val="00ED136B"/>
    <w:rsid w:val="00ED1F4C"/>
    <w:rsid w:val="00ED3E01"/>
    <w:rsid w:val="00ED50A4"/>
    <w:rsid w:val="00ED5B08"/>
    <w:rsid w:val="00ED7F9B"/>
    <w:rsid w:val="00EE00E7"/>
    <w:rsid w:val="00EE0335"/>
    <w:rsid w:val="00EE03EC"/>
    <w:rsid w:val="00EE1079"/>
    <w:rsid w:val="00EE2EE1"/>
    <w:rsid w:val="00EE410D"/>
    <w:rsid w:val="00EE4AFC"/>
    <w:rsid w:val="00EE4F38"/>
    <w:rsid w:val="00EF15EF"/>
    <w:rsid w:val="00EF28C5"/>
    <w:rsid w:val="00EF31DC"/>
    <w:rsid w:val="00EF450E"/>
    <w:rsid w:val="00EF5508"/>
    <w:rsid w:val="00EF68EF"/>
    <w:rsid w:val="00EF7AB0"/>
    <w:rsid w:val="00F00697"/>
    <w:rsid w:val="00F007F8"/>
    <w:rsid w:val="00F01EB3"/>
    <w:rsid w:val="00F05B80"/>
    <w:rsid w:val="00F07101"/>
    <w:rsid w:val="00F10594"/>
    <w:rsid w:val="00F12F7A"/>
    <w:rsid w:val="00F145A7"/>
    <w:rsid w:val="00F1546D"/>
    <w:rsid w:val="00F15857"/>
    <w:rsid w:val="00F1642D"/>
    <w:rsid w:val="00F16560"/>
    <w:rsid w:val="00F16E76"/>
    <w:rsid w:val="00F17BCC"/>
    <w:rsid w:val="00F222FE"/>
    <w:rsid w:val="00F2432A"/>
    <w:rsid w:val="00F24C20"/>
    <w:rsid w:val="00F254B2"/>
    <w:rsid w:val="00F2672C"/>
    <w:rsid w:val="00F2680B"/>
    <w:rsid w:val="00F26DCC"/>
    <w:rsid w:val="00F275D5"/>
    <w:rsid w:val="00F27F29"/>
    <w:rsid w:val="00F34A0C"/>
    <w:rsid w:val="00F34D61"/>
    <w:rsid w:val="00F3513D"/>
    <w:rsid w:val="00F355D0"/>
    <w:rsid w:val="00F356A9"/>
    <w:rsid w:val="00F441D3"/>
    <w:rsid w:val="00F45EA1"/>
    <w:rsid w:val="00F460E9"/>
    <w:rsid w:val="00F50701"/>
    <w:rsid w:val="00F51DA8"/>
    <w:rsid w:val="00F54D30"/>
    <w:rsid w:val="00F6008E"/>
    <w:rsid w:val="00F60115"/>
    <w:rsid w:val="00F6019A"/>
    <w:rsid w:val="00F63038"/>
    <w:rsid w:val="00F63607"/>
    <w:rsid w:val="00F66BD9"/>
    <w:rsid w:val="00F702C9"/>
    <w:rsid w:val="00F7058B"/>
    <w:rsid w:val="00F70BFC"/>
    <w:rsid w:val="00F70E48"/>
    <w:rsid w:val="00F7124A"/>
    <w:rsid w:val="00F744F3"/>
    <w:rsid w:val="00F74A35"/>
    <w:rsid w:val="00F74B0E"/>
    <w:rsid w:val="00F818E0"/>
    <w:rsid w:val="00F82F12"/>
    <w:rsid w:val="00F83046"/>
    <w:rsid w:val="00F83492"/>
    <w:rsid w:val="00F84194"/>
    <w:rsid w:val="00F8666B"/>
    <w:rsid w:val="00F87D43"/>
    <w:rsid w:val="00F92D19"/>
    <w:rsid w:val="00F93570"/>
    <w:rsid w:val="00F937E8"/>
    <w:rsid w:val="00F938AA"/>
    <w:rsid w:val="00F94300"/>
    <w:rsid w:val="00F96A7C"/>
    <w:rsid w:val="00F97651"/>
    <w:rsid w:val="00F97FDA"/>
    <w:rsid w:val="00FA2333"/>
    <w:rsid w:val="00FA32BD"/>
    <w:rsid w:val="00FA408B"/>
    <w:rsid w:val="00FA6CB0"/>
    <w:rsid w:val="00FA7073"/>
    <w:rsid w:val="00FB1D50"/>
    <w:rsid w:val="00FB1FDE"/>
    <w:rsid w:val="00FB4E10"/>
    <w:rsid w:val="00FB6C19"/>
    <w:rsid w:val="00FB75C9"/>
    <w:rsid w:val="00FB766B"/>
    <w:rsid w:val="00FB7F58"/>
    <w:rsid w:val="00FC419D"/>
    <w:rsid w:val="00FC5AF2"/>
    <w:rsid w:val="00FC7EA0"/>
    <w:rsid w:val="00FD1275"/>
    <w:rsid w:val="00FD1D7C"/>
    <w:rsid w:val="00FD2562"/>
    <w:rsid w:val="00FD2661"/>
    <w:rsid w:val="00FD2B4D"/>
    <w:rsid w:val="00FD44EF"/>
    <w:rsid w:val="00FD4F55"/>
    <w:rsid w:val="00FD59E3"/>
    <w:rsid w:val="00FD6553"/>
    <w:rsid w:val="00FE02D2"/>
    <w:rsid w:val="00FE1051"/>
    <w:rsid w:val="00FE2BF0"/>
    <w:rsid w:val="00FE3959"/>
    <w:rsid w:val="00FE3E2E"/>
    <w:rsid w:val="00FE4272"/>
    <w:rsid w:val="00FE4748"/>
    <w:rsid w:val="00FE71C8"/>
    <w:rsid w:val="00FE739E"/>
    <w:rsid w:val="00FE7445"/>
    <w:rsid w:val="00FE79F8"/>
    <w:rsid w:val="00FF2618"/>
    <w:rsid w:val="00FF35AA"/>
    <w:rsid w:val="00FF4081"/>
    <w:rsid w:val="00FF633D"/>
    <w:rsid w:val="00FF6469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styleId="af">
    <w:name w:val="No Spacing"/>
    <w:uiPriority w:val="99"/>
    <w:qFormat/>
    <w:rsid w:val="00B6609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2B7E4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B7E4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styleId="af">
    <w:name w:val="No Spacing"/>
    <w:uiPriority w:val="99"/>
    <w:qFormat/>
    <w:rsid w:val="00B6609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2B7E4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B7E4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9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3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AB2B3F1D669762E181A2CA45C542984560040A1E7D0C014BA28CD255A9EF86A265E0820761271E4AEEF62FC0164F78F697819161dBZ7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AB2B3F1D669762E181A2CA45C542984560040A1E7D0C014BA28CD255A9EF86A265E082076E271E4AEEF62FC0164F78F697819161dBZ7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A1E94D91DD732AE5338B7F43886E0732F52AEEE9DA89C28ADBA582190A4C083ADE560E8A6150757DB46A390B32EFCED8D11F685DD28ED4o8jC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34852D107A133BB11A6561BA7555212471A68EE84CCC13904A17D43B2CB80D336E0DC76109DB7E0278F09357CAD2CDD3E21106F2345889MFp3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707D-6EA5-4D04-B708-60C16C25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Дегтярева Евгения Сергеевна</cp:lastModifiedBy>
  <cp:revision>11</cp:revision>
  <cp:lastPrinted>2022-02-11T10:14:00Z</cp:lastPrinted>
  <dcterms:created xsi:type="dcterms:W3CDTF">2022-02-07T05:38:00Z</dcterms:created>
  <dcterms:modified xsi:type="dcterms:W3CDTF">2022-02-11T10:15:00Z</dcterms:modified>
</cp:coreProperties>
</file>